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47BD" w14:textId="14948750" w:rsidR="003879CC" w:rsidRPr="003879CC" w:rsidRDefault="009945F1" w:rsidP="003879CC">
      <w:pPr>
        <w:keepNext/>
        <w:widowControl w:val="0"/>
        <w:outlineLvl w:val="1"/>
        <w:rPr>
          <w:rFonts w:ascii="Arial" w:eastAsia="Times New Roman" w:hAnsi="Arial" w:cs="Arial"/>
          <w:b/>
          <w:iCs/>
          <w:color w:val="002060"/>
          <w:sz w:val="40"/>
          <w:szCs w:val="40"/>
          <w:lang w:val="en"/>
        </w:rPr>
      </w:pPr>
      <w:r>
        <w:rPr>
          <w:rFonts w:ascii="Arial" w:eastAsia="Times New Roman" w:hAnsi="Arial" w:cs="Arial"/>
          <w:b/>
          <w:iCs/>
          <w:color w:val="002060"/>
          <w:sz w:val="40"/>
          <w:szCs w:val="40"/>
          <w:lang w:val="en"/>
        </w:rPr>
        <w:t>Corey Fairman</w:t>
      </w:r>
    </w:p>
    <w:p w14:paraId="2697E00F" w14:textId="39222EBD" w:rsidR="002F552B" w:rsidRPr="009F349D" w:rsidRDefault="001D48C5" w:rsidP="002F552B">
      <w:pPr>
        <w:widowControl w:val="0"/>
        <w:rPr>
          <w:rFonts w:ascii="Arial" w:eastAsia="Times New Roman" w:hAnsi="Arial" w:cs="Arial"/>
          <w:color w:val="002060"/>
          <w:kern w:val="28"/>
          <w:lang w:val="en"/>
        </w:rPr>
      </w:pPr>
      <w:r w:rsidRPr="009F349D">
        <w:rPr>
          <w:rFonts w:ascii="Arial" w:eastAsia="Times New Roman" w:hAnsi="Arial" w:cs="Arial"/>
          <w:noProof/>
          <w:color w:val="002060"/>
          <w:kern w:val="28"/>
          <w:lang w:val="en"/>
        </w:rPr>
        <mc:AlternateContent>
          <mc:Choice Requires="wps">
            <w:drawing>
              <wp:anchor distT="0" distB="0" distL="114300" distR="114300" simplePos="0" relativeHeight="251654144" behindDoc="0" locked="0" layoutInCell="1" allowOverlap="1" wp14:anchorId="6F67CE44" wp14:editId="5DAF2C7A">
                <wp:simplePos x="0" y="0"/>
                <wp:positionH relativeFrom="column">
                  <wp:posOffset>0</wp:posOffset>
                </wp:positionH>
                <wp:positionV relativeFrom="paragraph">
                  <wp:posOffset>25400</wp:posOffset>
                </wp:positionV>
                <wp:extent cx="597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327AC" id="Straight Connector 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47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" strokecolor="#002060" strokeweight="1.5pt">
                <v:stroke joinstyle="miter"/>
              </v:line>
            </w:pict>
          </mc:Fallback>
        </mc:AlternateContent>
      </w:r>
    </w:p>
    <w:p w14:paraId="4D58A142" w14:textId="77777777" w:rsidR="009945F1" w:rsidRPr="009945F1" w:rsidRDefault="009945F1" w:rsidP="009945F1">
      <w:pPr>
        <w:pStyle w:val="NoSpacing"/>
        <w:rPr>
          <w:sz w:val="28"/>
          <w:szCs w:val="28"/>
        </w:rPr>
      </w:pPr>
      <w:r w:rsidRPr="009945F1">
        <w:rPr>
          <w:sz w:val="28"/>
          <w:szCs w:val="28"/>
        </w:rPr>
        <w:t>Cory Fairman is a law enforcement and security professional with over 18 years’ experience in the field of safety and security. He has been an Act 120 Pennsylvania certified Police Officer for the past 13 years and has worked in Campus Security for the past 15 years.</w:t>
      </w:r>
    </w:p>
    <w:p w14:paraId="5C2F3006" w14:textId="77777777" w:rsidR="009945F1" w:rsidRPr="009945F1" w:rsidRDefault="009945F1" w:rsidP="009945F1">
      <w:pPr>
        <w:pStyle w:val="NoSpacing"/>
        <w:rPr>
          <w:sz w:val="28"/>
          <w:szCs w:val="28"/>
        </w:rPr>
      </w:pPr>
      <w:r w:rsidRPr="009945F1">
        <w:rPr>
          <w:sz w:val="28"/>
          <w:szCs w:val="28"/>
        </w:rPr>
        <w:t> </w:t>
      </w:r>
    </w:p>
    <w:p w14:paraId="19524839" w14:textId="77777777" w:rsidR="009945F1" w:rsidRPr="009945F1" w:rsidRDefault="009945F1" w:rsidP="009945F1">
      <w:pPr>
        <w:pStyle w:val="NoSpacing"/>
        <w:rPr>
          <w:sz w:val="28"/>
          <w:szCs w:val="28"/>
        </w:rPr>
      </w:pPr>
      <w:r w:rsidRPr="009945F1">
        <w:rPr>
          <w:sz w:val="28"/>
          <w:szCs w:val="28"/>
        </w:rPr>
        <w:t>Some of the education and training that Mr. Fairman holds is:</w:t>
      </w:r>
    </w:p>
    <w:p w14:paraId="04A977B8" w14:textId="77777777" w:rsidR="009945F1" w:rsidRPr="009945F1" w:rsidRDefault="009945F1" w:rsidP="009945F1">
      <w:pPr>
        <w:pStyle w:val="NoSpacing"/>
        <w:rPr>
          <w:sz w:val="28"/>
          <w:szCs w:val="28"/>
        </w:rPr>
      </w:pPr>
      <w:r w:rsidRPr="009945F1">
        <w:rPr>
          <w:sz w:val="28"/>
          <w:szCs w:val="28"/>
        </w:rPr>
        <w:t>-Master of science degree in criminal justice w/ concentration in public safety administration.</w:t>
      </w:r>
    </w:p>
    <w:p w14:paraId="74628C7B" w14:textId="77777777" w:rsidR="009945F1" w:rsidRPr="009945F1" w:rsidRDefault="009945F1" w:rsidP="009945F1">
      <w:pPr>
        <w:pStyle w:val="NoSpacing"/>
        <w:rPr>
          <w:sz w:val="28"/>
          <w:szCs w:val="28"/>
        </w:rPr>
      </w:pPr>
      <w:r w:rsidRPr="009945F1">
        <w:rPr>
          <w:sz w:val="28"/>
          <w:szCs w:val="28"/>
        </w:rPr>
        <w:t>-Bachelor of science degree in criminal justice w/ concentration in police administration and operations.</w:t>
      </w:r>
    </w:p>
    <w:p w14:paraId="03B44532" w14:textId="77777777" w:rsidR="009945F1" w:rsidRPr="009945F1" w:rsidRDefault="009945F1" w:rsidP="009945F1">
      <w:pPr>
        <w:pStyle w:val="NoSpacing"/>
        <w:rPr>
          <w:sz w:val="28"/>
          <w:szCs w:val="28"/>
        </w:rPr>
      </w:pPr>
      <w:r w:rsidRPr="009945F1">
        <w:rPr>
          <w:sz w:val="28"/>
          <w:szCs w:val="28"/>
        </w:rPr>
        <w:t>-Associate degree in criminal justice.</w:t>
      </w:r>
    </w:p>
    <w:p w14:paraId="35CF420B" w14:textId="77777777" w:rsidR="009945F1" w:rsidRPr="009945F1" w:rsidRDefault="009945F1" w:rsidP="009945F1">
      <w:pPr>
        <w:pStyle w:val="NoSpacing"/>
        <w:rPr>
          <w:sz w:val="28"/>
          <w:szCs w:val="28"/>
        </w:rPr>
      </w:pPr>
      <w:r w:rsidRPr="009945F1">
        <w:rPr>
          <w:sz w:val="28"/>
          <w:szCs w:val="28"/>
        </w:rPr>
        <w:t>-Certified A.L.I.C.E Active Shooter Instructor</w:t>
      </w:r>
    </w:p>
    <w:p w14:paraId="6B256048" w14:textId="77777777" w:rsidR="009945F1" w:rsidRPr="009945F1" w:rsidRDefault="009945F1" w:rsidP="009945F1">
      <w:pPr>
        <w:pStyle w:val="NoSpacing"/>
        <w:rPr>
          <w:sz w:val="28"/>
          <w:szCs w:val="28"/>
        </w:rPr>
      </w:pPr>
      <w:r w:rsidRPr="009945F1">
        <w:rPr>
          <w:sz w:val="28"/>
          <w:szCs w:val="28"/>
        </w:rPr>
        <w:t>-Certified through the Department of Homeland Security (DHS) in Active Assault Response</w:t>
      </w:r>
    </w:p>
    <w:p w14:paraId="13EBA484" w14:textId="77777777" w:rsidR="009945F1" w:rsidRPr="009945F1" w:rsidRDefault="009945F1" w:rsidP="009945F1">
      <w:pPr>
        <w:pStyle w:val="NoSpacing"/>
        <w:rPr>
          <w:sz w:val="28"/>
          <w:szCs w:val="28"/>
        </w:rPr>
      </w:pPr>
      <w:r w:rsidRPr="009945F1">
        <w:rPr>
          <w:sz w:val="28"/>
          <w:szCs w:val="28"/>
        </w:rPr>
        <w:t>-Act 235 Pennsylvania certified agent with lethal weapons</w:t>
      </w:r>
    </w:p>
    <w:p w14:paraId="52132741" w14:textId="77777777" w:rsidR="009945F1" w:rsidRPr="009945F1" w:rsidRDefault="009945F1" w:rsidP="009945F1">
      <w:pPr>
        <w:pStyle w:val="NoSpacing"/>
        <w:rPr>
          <w:sz w:val="28"/>
          <w:szCs w:val="28"/>
        </w:rPr>
      </w:pPr>
      <w:r w:rsidRPr="009945F1">
        <w:rPr>
          <w:sz w:val="28"/>
          <w:szCs w:val="28"/>
        </w:rPr>
        <w:t>-Certified Crisis Intervention Officer (CIT)</w:t>
      </w:r>
    </w:p>
    <w:p w14:paraId="43D5D782" w14:textId="77777777" w:rsidR="009945F1" w:rsidRPr="009945F1" w:rsidRDefault="009945F1" w:rsidP="009945F1">
      <w:pPr>
        <w:pStyle w:val="NoSpacing"/>
        <w:rPr>
          <w:sz w:val="28"/>
          <w:szCs w:val="28"/>
        </w:rPr>
      </w:pPr>
      <w:r w:rsidRPr="009945F1">
        <w:rPr>
          <w:sz w:val="28"/>
          <w:szCs w:val="28"/>
        </w:rPr>
        <w:t>-Certified by the National Council for Community Behavioral Healthcare in mental health first-aid</w:t>
      </w:r>
    </w:p>
    <w:p w14:paraId="7DB96978" w14:textId="77777777" w:rsidR="009945F1" w:rsidRPr="009945F1" w:rsidRDefault="009945F1" w:rsidP="009945F1">
      <w:pPr>
        <w:pStyle w:val="NoSpacing"/>
        <w:rPr>
          <w:sz w:val="28"/>
          <w:szCs w:val="28"/>
        </w:rPr>
      </w:pPr>
      <w:r w:rsidRPr="009945F1">
        <w:rPr>
          <w:sz w:val="28"/>
          <w:szCs w:val="28"/>
        </w:rPr>
        <w:t> </w:t>
      </w:r>
    </w:p>
    <w:p w14:paraId="4D10193A" w14:textId="77777777" w:rsidR="009945F1" w:rsidRPr="009945F1" w:rsidRDefault="009945F1" w:rsidP="009945F1">
      <w:pPr>
        <w:pStyle w:val="NoSpacing"/>
        <w:rPr>
          <w:sz w:val="28"/>
          <w:szCs w:val="28"/>
        </w:rPr>
      </w:pPr>
      <w:r w:rsidRPr="009945F1">
        <w:rPr>
          <w:sz w:val="28"/>
          <w:szCs w:val="28"/>
        </w:rPr>
        <w:t>Mr. Fairman’s current full-time position is Assistant Director of Police Academy and Campus Security for Pennsylvania Highlands Community College. He also teaches as a Police Academy and Adjunct Criminal Justice Instructor, while also managing their use of force simulator for the College.</w:t>
      </w:r>
    </w:p>
    <w:p w14:paraId="7DA4B0FD" w14:textId="77777777" w:rsidR="009945F1" w:rsidRPr="009945F1" w:rsidRDefault="009945F1" w:rsidP="009945F1">
      <w:pPr>
        <w:pStyle w:val="NoSpacing"/>
        <w:rPr>
          <w:sz w:val="28"/>
          <w:szCs w:val="28"/>
        </w:rPr>
      </w:pPr>
      <w:r w:rsidRPr="009945F1">
        <w:rPr>
          <w:sz w:val="28"/>
          <w:szCs w:val="28"/>
        </w:rPr>
        <w:t> </w:t>
      </w:r>
    </w:p>
    <w:p w14:paraId="3226E1D5" w14:textId="77777777" w:rsidR="009945F1" w:rsidRPr="009945F1" w:rsidRDefault="009945F1" w:rsidP="009945F1">
      <w:pPr>
        <w:pStyle w:val="NoSpacing"/>
        <w:rPr>
          <w:sz w:val="28"/>
          <w:szCs w:val="28"/>
        </w:rPr>
      </w:pPr>
      <w:r w:rsidRPr="009945F1">
        <w:rPr>
          <w:sz w:val="28"/>
          <w:szCs w:val="28"/>
        </w:rPr>
        <w:t>He began working as a security consultant for The Fatula Group last year.</w:t>
      </w:r>
    </w:p>
    <w:p w14:paraId="29C80A71" w14:textId="0C8409B6" w:rsidR="004B5F55" w:rsidRPr="002F552B" w:rsidRDefault="004B5F55" w:rsidP="009945F1">
      <w:pPr>
        <w:pStyle w:val="NoSpacing"/>
      </w:pPr>
    </w:p>
    <w:sectPr w:rsidR="004B5F55" w:rsidRPr="002F552B" w:rsidSect="008918CF">
      <w:pgSz w:w="12240" w:h="15840" w:code="1"/>
      <w:pgMar w:top="720" w:right="1440" w:bottom="1440" w:left="144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4711" w14:textId="77777777" w:rsidR="00207F61" w:rsidRDefault="00207F61" w:rsidP="00FD6CC4">
      <w:r>
        <w:separator/>
      </w:r>
    </w:p>
  </w:endnote>
  <w:endnote w:type="continuationSeparator" w:id="0">
    <w:p w14:paraId="5B897D71" w14:textId="77777777" w:rsidR="00207F61" w:rsidRDefault="00207F61" w:rsidP="00FD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81D6" w14:textId="77777777" w:rsidR="00207F61" w:rsidRDefault="00207F61" w:rsidP="00FD6CC4">
      <w:r>
        <w:separator/>
      </w:r>
    </w:p>
  </w:footnote>
  <w:footnote w:type="continuationSeparator" w:id="0">
    <w:p w14:paraId="45A2A431" w14:textId="77777777" w:rsidR="00207F61" w:rsidRDefault="00207F61" w:rsidP="00FD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64DE"/>
    <w:multiLevelType w:val="hybridMultilevel"/>
    <w:tmpl w:val="EA26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A1C5F"/>
    <w:multiLevelType w:val="multilevel"/>
    <w:tmpl w:val="22C4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864643">
    <w:abstractNumId w:val="0"/>
  </w:num>
  <w:num w:numId="2" w16cid:durableId="96045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C4"/>
    <w:rsid w:val="00096D64"/>
    <w:rsid w:val="001C41C5"/>
    <w:rsid w:val="001D48C5"/>
    <w:rsid w:val="001E40F4"/>
    <w:rsid w:val="00207F61"/>
    <w:rsid w:val="002B1DB1"/>
    <w:rsid w:val="002F552B"/>
    <w:rsid w:val="00307B26"/>
    <w:rsid w:val="0031671A"/>
    <w:rsid w:val="003879CC"/>
    <w:rsid w:val="003D50DD"/>
    <w:rsid w:val="00472A4C"/>
    <w:rsid w:val="004B5F55"/>
    <w:rsid w:val="005178DC"/>
    <w:rsid w:val="005C414C"/>
    <w:rsid w:val="006048CB"/>
    <w:rsid w:val="0061474A"/>
    <w:rsid w:val="00693FF3"/>
    <w:rsid w:val="006A13A9"/>
    <w:rsid w:val="00761AF0"/>
    <w:rsid w:val="00767955"/>
    <w:rsid w:val="007A2100"/>
    <w:rsid w:val="007F12D7"/>
    <w:rsid w:val="00863903"/>
    <w:rsid w:val="008918CF"/>
    <w:rsid w:val="008D3551"/>
    <w:rsid w:val="009945F1"/>
    <w:rsid w:val="009F349D"/>
    <w:rsid w:val="00C44A6B"/>
    <w:rsid w:val="00D62700"/>
    <w:rsid w:val="00D919DC"/>
    <w:rsid w:val="00DC1ECA"/>
    <w:rsid w:val="00DD7800"/>
    <w:rsid w:val="00E17A07"/>
    <w:rsid w:val="00F42B9A"/>
    <w:rsid w:val="00FB1654"/>
    <w:rsid w:val="00FD58E1"/>
    <w:rsid w:val="00FD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629534"/>
  <w15:chartTrackingRefBased/>
  <w15:docId w15:val="{278DBE59-A6E3-A943-BE7B-FF9AB2CC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552B"/>
    <w:pPr>
      <w:jc w:val="center"/>
      <w:outlineLvl w:val="1"/>
    </w:pPr>
    <w:rPr>
      <w:rFonts w:ascii="Times New Roman" w:eastAsia="Times New Roman" w:hAnsi="Times New Roman" w:cs="Times New Roman"/>
      <w:b/>
      <w:bCs/>
      <w:i/>
      <w:iCs/>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CC4"/>
    <w:pPr>
      <w:tabs>
        <w:tab w:val="center" w:pos="4680"/>
        <w:tab w:val="right" w:pos="9360"/>
      </w:tabs>
    </w:pPr>
  </w:style>
  <w:style w:type="character" w:customStyle="1" w:styleId="HeaderChar">
    <w:name w:val="Header Char"/>
    <w:basedOn w:val="DefaultParagraphFont"/>
    <w:link w:val="Header"/>
    <w:uiPriority w:val="99"/>
    <w:rsid w:val="00FD6CC4"/>
  </w:style>
  <w:style w:type="paragraph" w:styleId="Footer">
    <w:name w:val="footer"/>
    <w:basedOn w:val="Normal"/>
    <w:link w:val="FooterChar"/>
    <w:uiPriority w:val="99"/>
    <w:unhideWhenUsed/>
    <w:rsid w:val="00FD6CC4"/>
    <w:pPr>
      <w:tabs>
        <w:tab w:val="center" w:pos="4680"/>
        <w:tab w:val="right" w:pos="9360"/>
      </w:tabs>
    </w:pPr>
  </w:style>
  <w:style w:type="character" w:customStyle="1" w:styleId="FooterChar">
    <w:name w:val="Footer Char"/>
    <w:basedOn w:val="DefaultParagraphFont"/>
    <w:link w:val="Footer"/>
    <w:uiPriority w:val="99"/>
    <w:rsid w:val="00FD6CC4"/>
  </w:style>
  <w:style w:type="paragraph" w:styleId="BalloonText">
    <w:name w:val="Balloon Text"/>
    <w:basedOn w:val="Normal"/>
    <w:link w:val="BalloonTextChar"/>
    <w:uiPriority w:val="99"/>
    <w:semiHidden/>
    <w:unhideWhenUsed/>
    <w:rsid w:val="00FB165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1654"/>
    <w:rPr>
      <w:rFonts w:ascii="Times New Roman" w:hAnsi="Times New Roman"/>
      <w:sz w:val="18"/>
      <w:szCs w:val="18"/>
    </w:rPr>
  </w:style>
  <w:style w:type="character" w:customStyle="1" w:styleId="Heading2Char">
    <w:name w:val="Heading 2 Char"/>
    <w:basedOn w:val="DefaultParagraphFont"/>
    <w:link w:val="Heading2"/>
    <w:rsid w:val="002F552B"/>
    <w:rPr>
      <w:rFonts w:ascii="Times New Roman" w:eastAsia="Times New Roman" w:hAnsi="Times New Roman" w:cs="Times New Roman"/>
      <w:b/>
      <w:bCs/>
      <w:i/>
      <w:iCs/>
      <w:color w:val="000000"/>
      <w:kern w:val="28"/>
      <w:sz w:val="20"/>
      <w:szCs w:val="20"/>
    </w:rPr>
  </w:style>
  <w:style w:type="paragraph" w:styleId="ListParagraph">
    <w:name w:val="List Paragraph"/>
    <w:basedOn w:val="Normal"/>
    <w:uiPriority w:val="34"/>
    <w:qFormat/>
    <w:rsid w:val="00767955"/>
    <w:pPr>
      <w:ind w:left="720"/>
      <w:contextualSpacing/>
    </w:pPr>
  </w:style>
  <w:style w:type="paragraph" w:styleId="NoSpacing">
    <w:name w:val="No Spacing"/>
    <w:uiPriority w:val="1"/>
    <w:qFormat/>
    <w:rsid w:val="0061474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53832">
      <w:bodyDiv w:val="1"/>
      <w:marLeft w:val="0"/>
      <w:marRight w:val="0"/>
      <w:marTop w:val="0"/>
      <w:marBottom w:val="0"/>
      <w:divBdr>
        <w:top w:val="none" w:sz="0" w:space="0" w:color="auto"/>
        <w:left w:val="none" w:sz="0" w:space="0" w:color="auto"/>
        <w:bottom w:val="none" w:sz="0" w:space="0" w:color="auto"/>
        <w:right w:val="none" w:sz="0" w:space="0" w:color="auto"/>
      </w:divBdr>
    </w:div>
    <w:div w:id="12729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9EC6E3C6637438874420F4DCBEF4A" ma:contentTypeVersion="13" ma:contentTypeDescription="Create a new document." ma:contentTypeScope="" ma:versionID="3fe5cd4f38c5e2ceb799915951e3fade">
  <xsd:schema xmlns:xsd="http://www.w3.org/2001/XMLSchema" xmlns:xs="http://www.w3.org/2001/XMLSchema" xmlns:p="http://schemas.microsoft.com/office/2006/metadata/properties" xmlns:ns2="77131916-f8e8-48b2-a5fb-a6c55e2f44f1" xmlns:ns3="8ac8bf69-c504-4f8b-850f-ef460e391c0c" targetNamespace="http://schemas.microsoft.com/office/2006/metadata/properties" ma:root="true" ma:fieldsID="4c3fc5aef491ecdfde42b516accd724b" ns2:_="" ns3:_="">
    <xsd:import namespace="77131916-f8e8-48b2-a5fb-a6c55e2f44f1"/>
    <xsd:import namespace="8ac8bf69-c504-4f8b-850f-ef460e391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916-f8e8-48b2-a5fb-a6c55e2f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8bf69-c504-4f8b-850f-ef460e391c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21083-C1D4-4EC8-A43A-6DC1E226B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3157A-B815-4836-BD0B-19602202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1916-f8e8-48b2-a5fb-a6c55e2f44f1"/>
    <ds:schemaRef ds:uri="8ac8bf69-c504-4f8b-850f-ef460e39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EF480-138D-4E32-933B-D68A62FCC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button</cp:lastModifiedBy>
  <cp:revision>2</cp:revision>
  <cp:lastPrinted>2020-01-16T15:04:00Z</cp:lastPrinted>
  <dcterms:created xsi:type="dcterms:W3CDTF">2025-03-28T20:06:00Z</dcterms:created>
  <dcterms:modified xsi:type="dcterms:W3CDTF">2025-03-28T20:06:00Z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0x0101003D59EC6E3C6637438874420F4DCBEF4A</vt:lpwstr>
  </property>
  <property fmtid="{D5CDD505-2E9C-101B-9397-08002B2CF9AE}" pid="3" name="Order">
    <vt:r8>4700</vt:r8>
  </property>
</Properties>
</file>