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1E39" w14:textId="4EA7D1FF" w:rsidR="00D054A1" w:rsidRDefault="00D054A1" w:rsidP="00442D02">
      <w:pPr>
        <w:jc w:val="center"/>
        <w:rPr>
          <w:b/>
          <w:bCs/>
          <w:sz w:val="28"/>
          <w:szCs w:val="28"/>
          <w:u w:val="single"/>
        </w:rPr>
      </w:pPr>
      <w:r>
        <w:rPr>
          <w:b/>
          <w:bCs/>
          <w:noProof/>
          <w:sz w:val="28"/>
          <w:szCs w:val="28"/>
          <w:u w:val="single"/>
        </w:rPr>
        <w:drawing>
          <wp:anchor distT="0" distB="0" distL="114300" distR="114300" simplePos="0" relativeHeight="251658240" behindDoc="1" locked="0" layoutInCell="1" allowOverlap="1" wp14:anchorId="73071B91" wp14:editId="6FDE644B">
            <wp:simplePos x="0" y="0"/>
            <wp:positionH relativeFrom="margin">
              <wp:posOffset>403860</wp:posOffset>
            </wp:positionH>
            <wp:positionV relativeFrom="page">
              <wp:posOffset>1082040</wp:posOffset>
            </wp:positionV>
            <wp:extent cx="1493520" cy="995680"/>
            <wp:effectExtent l="0" t="0" r="0" b="0"/>
            <wp:wrapNone/>
            <wp:docPr id="440904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04399" name="Picture 44090439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3520" cy="995680"/>
                    </a:xfrm>
                    <a:prstGeom prst="rect">
                      <a:avLst/>
                    </a:prstGeom>
                  </pic:spPr>
                </pic:pic>
              </a:graphicData>
            </a:graphic>
            <wp14:sizeRelH relativeFrom="page">
              <wp14:pctWidth>0</wp14:pctWidth>
            </wp14:sizeRelH>
            <wp14:sizeRelV relativeFrom="page">
              <wp14:pctHeight>0</wp14:pctHeight>
            </wp14:sizeRelV>
          </wp:anchor>
        </w:drawing>
      </w:r>
    </w:p>
    <w:p w14:paraId="635D724F" w14:textId="02388DE2" w:rsidR="00442D02" w:rsidRDefault="00D054A1" w:rsidP="00442D02">
      <w:pPr>
        <w:jc w:val="center"/>
        <w:rPr>
          <w:b/>
          <w:bCs/>
          <w:sz w:val="28"/>
          <w:szCs w:val="28"/>
          <w:u w:val="single"/>
        </w:rPr>
      </w:pPr>
      <w:r>
        <w:rPr>
          <w:b/>
          <w:bCs/>
          <w:sz w:val="28"/>
          <w:szCs w:val="28"/>
          <w:u w:val="single"/>
        </w:rPr>
        <w:t>T</w:t>
      </w:r>
      <w:r w:rsidR="00442D02" w:rsidRPr="00442D02">
        <w:rPr>
          <w:b/>
          <w:bCs/>
          <w:sz w:val="28"/>
          <w:szCs w:val="28"/>
          <w:u w:val="single"/>
        </w:rPr>
        <w:t>yler Jacano Bio.</w:t>
      </w:r>
    </w:p>
    <w:p w14:paraId="27630131" w14:textId="6297A150" w:rsidR="00D054A1" w:rsidRDefault="00D054A1" w:rsidP="00442D02">
      <w:pPr>
        <w:jc w:val="center"/>
        <w:rPr>
          <w:b/>
          <w:bCs/>
          <w:sz w:val="28"/>
          <w:szCs w:val="28"/>
          <w:u w:val="single"/>
        </w:rPr>
      </w:pPr>
    </w:p>
    <w:p w14:paraId="32DB4B07" w14:textId="5377C492" w:rsidR="00D054A1" w:rsidRPr="00442D02" w:rsidRDefault="00D054A1" w:rsidP="00442D02">
      <w:pPr>
        <w:jc w:val="center"/>
        <w:rPr>
          <w:b/>
          <w:bCs/>
          <w:sz w:val="28"/>
          <w:szCs w:val="28"/>
          <w:u w:val="single"/>
        </w:rPr>
      </w:pPr>
    </w:p>
    <w:p w14:paraId="2F451CE3" w14:textId="7DB2036C" w:rsidR="00442D02" w:rsidRDefault="00442D02"/>
    <w:p w14:paraId="57604390" w14:textId="4796CAAC" w:rsidR="00442D02" w:rsidRDefault="00442D02">
      <w:r w:rsidRPr="00442D02">
        <w:rPr>
          <w:rFonts w:hint="cs"/>
        </w:rPr>
        <w:t xml:space="preserve">Tyler Jacono recently joined EHD as a Risk Control Consultant after working in the industry for several years. Originally from Chadds Ford, PA, Tyler graduated from Millersville University with a degree in Occupational Safety and Environmental Health and then graduated from St. Joe’s University with a </w:t>
      </w:r>
      <w:proofErr w:type="gramStart"/>
      <w:r w:rsidRPr="00442D02">
        <w:rPr>
          <w:rFonts w:hint="cs"/>
        </w:rPr>
        <w:t>Master’s in Environmental</w:t>
      </w:r>
      <w:proofErr w:type="gramEnd"/>
      <w:r w:rsidRPr="00442D02">
        <w:rPr>
          <w:rFonts w:hint="cs"/>
        </w:rPr>
        <w:t xml:space="preserve"> Protection and Safety Management. After college, Tyler started his career as an environmental health and safety specialist for </w:t>
      </w:r>
      <w:proofErr w:type="spellStart"/>
      <w:r w:rsidRPr="00442D02">
        <w:rPr>
          <w:rFonts w:hint="cs"/>
        </w:rPr>
        <w:t>Ametek</w:t>
      </w:r>
      <w:proofErr w:type="spellEnd"/>
      <w:r w:rsidRPr="00442D02">
        <w:rPr>
          <w:rFonts w:hint="cs"/>
        </w:rPr>
        <w:t>. From there, he went to the University of Pennsylvania as an occupational safety specialist. These opportunities have refined Tyler’s ability to identify occupational risks in various settings while developing relationships with clients. Throughout his career, Tyler has dedicated himself to developing safety management programs and risk mitigation to a wide variety of settings. Tyler’s main goal at EHD is to help his customers create safety cultures that ensure all employees go home safely to their families at the end of the day. Tyler is currently a member of the American Society of Safety Professionals (Philadelphia Chapter). Outside of work you will find Tyler rooting for the Philadelphia Eagles and spending time with his family.</w:t>
      </w:r>
    </w:p>
    <w:sectPr w:rsidR="00442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02"/>
    <w:rsid w:val="00442D02"/>
    <w:rsid w:val="00A535CE"/>
    <w:rsid w:val="00D054A1"/>
    <w:rsid w:val="00FE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4068"/>
  <w15:chartTrackingRefBased/>
  <w15:docId w15:val="{358A917E-B244-406D-A8CB-D7EF5894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D02"/>
    <w:rPr>
      <w:rFonts w:eastAsiaTheme="majorEastAsia" w:cstheme="majorBidi"/>
      <w:color w:val="272727" w:themeColor="text1" w:themeTint="D8"/>
    </w:rPr>
  </w:style>
  <w:style w:type="paragraph" w:styleId="Title">
    <w:name w:val="Title"/>
    <w:basedOn w:val="Normal"/>
    <w:next w:val="Normal"/>
    <w:link w:val="TitleChar"/>
    <w:uiPriority w:val="10"/>
    <w:qFormat/>
    <w:rsid w:val="00442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D02"/>
    <w:pPr>
      <w:spacing w:before="160"/>
      <w:jc w:val="center"/>
    </w:pPr>
    <w:rPr>
      <w:i/>
      <w:iCs/>
      <w:color w:val="404040" w:themeColor="text1" w:themeTint="BF"/>
    </w:rPr>
  </w:style>
  <w:style w:type="character" w:customStyle="1" w:styleId="QuoteChar">
    <w:name w:val="Quote Char"/>
    <w:basedOn w:val="DefaultParagraphFont"/>
    <w:link w:val="Quote"/>
    <w:uiPriority w:val="29"/>
    <w:rsid w:val="00442D02"/>
    <w:rPr>
      <w:i/>
      <w:iCs/>
      <w:color w:val="404040" w:themeColor="text1" w:themeTint="BF"/>
    </w:rPr>
  </w:style>
  <w:style w:type="paragraph" w:styleId="ListParagraph">
    <w:name w:val="List Paragraph"/>
    <w:basedOn w:val="Normal"/>
    <w:uiPriority w:val="34"/>
    <w:qFormat/>
    <w:rsid w:val="00442D02"/>
    <w:pPr>
      <w:ind w:left="720"/>
      <w:contextualSpacing/>
    </w:pPr>
  </w:style>
  <w:style w:type="character" w:styleId="IntenseEmphasis">
    <w:name w:val="Intense Emphasis"/>
    <w:basedOn w:val="DefaultParagraphFont"/>
    <w:uiPriority w:val="21"/>
    <w:qFormat/>
    <w:rsid w:val="00442D02"/>
    <w:rPr>
      <w:i/>
      <w:iCs/>
      <w:color w:val="0F4761" w:themeColor="accent1" w:themeShade="BF"/>
    </w:rPr>
  </w:style>
  <w:style w:type="paragraph" w:styleId="IntenseQuote">
    <w:name w:val="Intense Quote"/>
    <w:basedOn w:val="Normal"/>
    <w:next w:val="Normal"/>
    <w:link w:val="IntenseQuoteChar"/>
    <w:uiPriority w:val="30"/>
    <w:qFormat/>
    <w:rsid w:val="00442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D02"/>
    <w:rPr>
      <w:i/>
      <w:iCs/>
      <w:color w:val="0F4761" w:themeColor="accent1" w:themeShade="BF"/>
    </w:rPr>
  </w:style>
  <w:style w:type="character" w:styleId="IntenseReference">
    <w:name w:val="Intense Reference"/>
    <w:basedOn w:val="DefaultParagraphFont"/>
    <w:uiPriority w:val="32"/>
    <w:qFormat/>
    <w:rsid w:val="00442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Hoffa</dc:creator>
  <cp:keywords/>
  <dc:description/>
  <cp:lastModifiedBy>wendy button</cp:lastModifiedBy>
  <cp:revision>2</cp:revision>
  <dcterms:created xsi:type="dcterms:W3CDTF">2026-01-16T14:28:00Z</dcterms:created>
  <dcterms:modified xsi:type="dcterms:W3CDTF">2026-01-16T14:28:00Z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905649-7c1d-4d28-8583-76c03a149277_Enabled">
    <vt:lpwstr>true</vt:lpwstr>
  </property>
  <property fmtid="{D5CDD505-2E9C-101B-9397-08002B2CF9AE}" pid="3" name="MSIP_Label_58905649-7c1d-4d28-8583-76c03a149277_SetDate">
    <vt:lpwstr>2026-01-06T15:45:35Z</vt:lpwstr>
  </property>
  <property fmtid="{D5CDD505-2E9C-101B-9397-08002B2CF9AE}" pid="4" name="MSIP_Label_58905649-7c1d-4d28-8583-76c03a149277_Method">
    <vt:lpwstr>Standard</vt:lpwstr>
  </property>
  <property fmtid="{D5CDD505-2E9C-101B-9397-08002B2CF9AE}" pid="5" name="MSIP_Label_58905649-7c1d-4d28-8583-76c03a149277_Name">
    <vt:lpwstr>KTG.24V2.DLP.3 - General [9261]</vt:lpwstr>
  </property>
  <property fmtid="{D5CDD505-2E9C-101B-9397-08002B2CF9AE}" pid="6" name="MSIP_Label_58905649-7c1d-4d28-8583-76c03a149277_SiteId">
    <vt:lpwstr>3c9c9667-898f-4167-8df7-852af60abdda</vt:lpwstr>
  </property>
  <property fmtid="{D5CDD505-2E9C-101B-9397-08002B2CF9AE}" pid="7" name="MSIP_Label_58905649-7c1d-4d28-8583-76c03a149277_ActionId">
    <vt:lpwstr>298416b0-9cca-4412-925c-bb0ef21b5989</vt:lpwstr>
  </property>
  <property fmtid="{D5CDD505-2E9C-101B-9397-08002B2CF9AE}" pid="8" name="MSIP_Label_58905649-7c1d-4d28-8583-76c03a149277_ContentBits">
    <vt:lpwstr>0</vt:lpwstr>
  </property>
  <property fmtid="{D5CDD505-2E9C-101B-9397-08002B2CF9AE}" pid="9" name="MSIP_Label_58905649-7c1d-4d28-8583-76c03a149277_Tag">
    <vt:lpwstr>10, 3, 0, 1</vt:lpwstr>
  </property>
</Properties>
</file>