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C7CE0" w14:textId="77777777" w:rsidR="004C26D5" w:rsidRDefault="004C26D5" w:rsidP="004C26D5">
      <w:pPr>
        <w:tabs>
          <w:tab w:val="center" w:pos="4680"/>
          <w:tab w:val="right" w:pos="9360"/>
        </w:tabs>
        <w:spacing w:before="100" w:beforeAutospacing="1" w:after="100" w:afterAutospacing="1" w:line="240" w:lineRule="auto"/>
        <w:jc w:val="right"/>
        <w:outlineLvl w:val="0"/>
        <w:rPr>
          <w:rFonts w:ascii="Times New Roman" w:eastAsia="Times New Roman" w:hAnsi="Times New Roman"/>
          <w:b/>
          <w:bCs/>
          <w:kern w:val="36"/>
          <w:sz w:val="28"/>
          <w:szCs w:val="28"/>
        </w:rPr>
      </w:pPr>
      <w:r>
        <w:rPr>
          <w:rFonts w:ascii="Times New Roman" w:eastAsia="Times New Roman" w:hAnsi="Times New Roman"/>
          <w:b/>
          <w:bCs/>
          <w:kern w:val="36"/>
          <w:sz w:val="28"/>
          <w:szCs w:val="28"/>
        </w:rPr>
        <w:tab/>
      </w:r>
      <w:r>
        <w:rPr>
          <w:rFonts w:ascii="Times New Roman" w:eastAsia="Times New Roman" w:hAnsi="Times New Roman"/>
          <w:b/>
          <w:bCs/>
          <w:kern w:val="36"/>
          <w:sz w:val="28"/>
          <w:szCs w:val="28"/>
        </w:rPr>
        <w:tab/>
      </w:r>
      <w:r w:rsidRPr="00E520D0">
        <w:rPr>
          <w:noProof/>
        </w:rPr>
        <w:drawing>
          <wp:anchor distT="0" distB="0" distL="114300" distR="114300" simplePos="0" relativeHeight="251659264" behindDoc="1" locked="0" layoutInCell="1" allowOverlap="1" wp14:anchorId="3B45E5EE" wp14:editId="0392ACE9">
            <wp:simplePos x="0" y="0"/>
            <wp:positionH relativeFrom="column">
              <wp:posOffset>0</wp:posOffset>
            </wp:positionH>
            <wp:positionV relativeFrom="paragraph">
              <wp:posOffset>0</wp:posOffset>
            </wp:positionV>
            <wp:extent cx="1029123" cy="1424939"/>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9123" cy="1424939"/>
                    </a:xfrm>
                    <a:prstGeom prst="rect">
                      <a:avLst/>
                    </a:prstGeom>
                  </pic:spPr>
                </pic:pic>
              </a:graphicData>
            </a:graphic>
            <wp14:sizeRelH relativeFrom="margin">
              <wp14:pctWidth>0</wp14:pctWidth>
            </wp14:sizeRelH>
            <wp14:sizeRelV relativeFrom="margin">
              <wp14:pctHeight>0</wp14:pctHeight>
            </wp14:sizeRelV>
          </wp:anchor>
        </w:drawing>
      </w:r>
    </w:p>
    <w:p w14:paraId="1F7F6CCD" w14:textId="77777777" w:rsidR="004C26D5" w:rsidRDefault="004C26D5" w:rsidP="00071971">
      <w:pPr>
        <w:spacing w:before="100" w:beforeAutospacing="1" w:after="100" w:afterAutospacing="1" w:line="240" w:lineRule="auto"/>
        <w:outlineLvl w:val="0"/>
        <w:rPr>
          <w:rFonts w:ascii="Times New Roman" w:eastAsia="Times New Roman" w:hAnsi="Times New Roman"/>
          <w:b/>
          <w:bCs/>
          <w:kern w:val="36"/>
          <w:sz w:val="28"/>
          <w:szCs w:val="28"/>
        </w:rPr>
      </w:pPr>
    </w:p>
    <w:p w14:paraId="767DBCA0" w14:textId="77777777" w:rsidR="004C26D5" w:rsidRDefault="004C26D5" w:rsidP="00071971">
      <w:pPr>
        <w:spacing w:before="100" w:beforeAutospacing="1" w:after="100" w:afterAutospacing="1" w:line="240" w:lineRule="auto"/>
        <w:outlineLvl w:val="0"/>
        <w:rPr>
          <w:rFonts w:ascii="Times New Roman" w:eastAsia="Times New Roman" w:hAnsi="Times New Roman"/>
          <w:b/>
          <w:bCs/>
          <w:kern w:val="36"/>
          <w:sz w:val="28"/>
          <w:szCs w:val="28"/>
        </w:rPr>
      </w:pPr>
    </w:p>
    <w:p w14:paraId="50BA4341" w14:textId="77777777" w:rsidR="004C26D5" w:rsidRDefault="004C26D5" w:rsidP="00071971">
      <w:pPr>
        <w:spacing w:before="100" w:beforeAutospacing="1" w:after="100" w:afterAutospacing="1" w:line="240" w:lineRule="auto"/>
        <w:outlineLvl w:val="0"/>
        <w:rPr>
          <w:rFonts w:ascii="Times New Roman" w:eastAsia="Times New Roman" w:hAnsi="Times New Roman"/>
          <w:b/>
          <w:bCs/>
          <w:kern w:val="36"/>
          <w:sz w:val="28"/>
          <w:szCs w:val="28"/>
        </w:rPr>
      </w:pPr>
    </w:p>
    <w:p w14:paraId="14B2FBA5" w14:textId="77777777" w:rsidR="00071971" w:rsidRPr="00071971" w:rsidRDefault="00071971" w:rsidP="00071971">
      <w:pPr>
        <w:spacing w:before="100" w:beforeAutospacing="1" w:after="100" w:afterAutospacing="1" w:line="240" w:lineRule="auto"/>
        <w:outlineLvl w:val="0"/>
        <w:rPr>
          <w:rFonts w:ascii="Times New Roman" w:eastAsia="Times New Roman" w:hAnsi="Times New Roman"/>
          <w:b/>
          <w:bCs/>
          <w:kern w:val="36"/>
          <w:sz w:val="28"/>
          <w:szCs w:val="28"/>
        </w:rPr>
      </w:pPr>
      <w:r w:rsidRPr="00071971">
        <w:rPr>
          <w:rFonts w:ascii="Times New Roman" w:eastAsia="Times New Roman" w:hAnsi="Times New Roman"/>
          <w:b/>
          <w:bCs/>
          <w:kern w:val="36"/>
          <w:sz w:val="28"/>
          <w:szCs w:val="28"/>
        </w:rPr>
        <w:t>S. Whitney Rahman</w:t>
      </w:r>
    </w:p>
    <w:p w14:paraId="316C930D" w14:textId="77777777" w:rsidR="00FF0C91" w:rsidRDefault="00071971" w:rsidP="00071971">
      <w:pPr>
        <w:jc w:val="both"/>
        <w:rPr>
          <w:rFonts w:ascii="Times New Roman" w:hAnsi="Times New Roman"/>
          <w:sz w:val="24"/>
          <w:szCs w:val="24"/>
        </w:rPr>
      </w:pPr>
      <w:r w:rsidRPr="00071971">
        <w:rPr>
          <w:rFonts w:ascii="Times New Roman" w:hAnsi="Times New Roman"/>
          <w:sz w:val="24"/>
          <w:szCs w:val="24"/>
        </w:rPr>
        <w:t>Whitney is a</w:t>
      </w:r>
      <w:r w:rsidR="0041033B">
        <w:rPr>
          <w:rFonts w:ascii="Times New Roman" w:hAnsi="Times New Roman"/>
          <w:sz w:val="24"/>
          <w:szCs w:val="24"/>
        </w:rPr>
        <w:t xml:space="preserve"> shareholder</w:t>
      </w:r>
      <w:r w:rsidRPr="00071971">
        <w:rPr>
          <w:rFonts w:ascii="Times New Roman" w:hAnsi="Times New Roman"/>
          <w:sz w:val="24"/>
          <w:szCs w:val="24"/>
        </w:rPr>
        <w:t xml:space="preserve"> attorney at </w:t>
      </w:r>
      <w:proofErr w:type="spellStart"/>
      <w:r w:rsidRPr="00071971">
        <w:rPr>
          <w:rFonts w:ascii="Times New Roman" w:hAnsi="Times New Roman"/>
          <w:sz w:val="24"/>
          <w:szCs w:val="24"/>
        </w:rPr>
        <w:t>Blakinger</w:t>
      </w:r>
      <w:proofErr w:type="spellEnd"/>
      <w:r w:rsidR="002849D2">
        <w:rPr>
          <w:rFonts w:ascii="Times New Roman" w:hAnsi="Times New Roman"/>
          <w:sz w:val="24"/>
          <w:szCs w:val="24"/>
        </w:rPr>
        <w:t xml:space="preserve"> </w:t>
      </w:r>
      <w:r w:rsidRPr="00071971">
        <w:rPr>
          <w:rFonts w:ascii="Times New Roman" w:hAnsi="Times New Roman"/>
          <w:sz w:val="24"/>
          <w:szCs w:val="24"/>
        </w:rPr>
        <w:t>Thomas, PC in Lancaster</w:t>
      </w:r>
      <w:r w:rsidR="00521559">
        <w:rPr>
          <w:rFonts w:ascii="Times New Roman" w:hAnsi="Times New Roman"/>
          <w:sz w:val="24"/>
          <w:szCs w:val="24"/>
        </w:rPr>
        <w:t xml:space="preserve"> and </w:t>
      </w:r>
      <w:r w:rsidRPr="00071971">
        <w:rPr>
          <w:rFonts w:ascii="Times New Roman" w:hAnsi="Times New Roman"/>
          <w:sz w:val="24"/>
          <w:szCs w:val="24"/>
        </w:rPr>
        <w:t xml:space="preserve">is the Chair of its Employment and Labor group.  She advises employers on all aspects of employment </w:t>
      </w:r>
      <w:r w:rsidR="00FF0C91">
        <w:rPr>
          <w:rFonts w:ascii="Times New Roman" w:hAnsi="Times New Roman"/>
          <w:sz w:val="24"/>
          <w:szCs w:val="24"/>
        </w:rPr>
        <w:t xml:space="preserve">and labor </w:t>
      </w:r>
      <w:proofErr w:type="gramStart"/>
      <w:r w:rsidRPr="00071971">
        <w:rPr>
          <w:rFonts w:ascii="Times New Roman" w:hAnsi="Times New Roman"/>
          <w:sz w:val="24"/>
          <w:szCs w:val="24"/>
        </w:rPr>
        <w:t>law</w:t>
      </w:r>
      <w:r w:rsidR="0070395E">
        <w:rPr>
          <w:rFonts w:ascii="Times New Roman" w:hAnsi="Times New Roman"/>
          <w:sz w:val="24"/>
          <w:szCs w:val="24"/>
        </w:rPr>
        <w:t>, and</w:t>
      </w:r>
      <w:proofErr w:type="gramEnd"/>
      <w:r w:rsidR="0070395E">
        <w:rPr>
          <w:rFonts w:ascii="Times New Roman" w:hAnsi="Times New Roman"/>
          <w:sz w:val="24"/>
          <w:szCs w:val="24"/>
        </w:rPr>
        <w:t xml:space="preserve"> </w:t>
      </w:r>
      <w:r w:rsidRPr="00071971">
        <w:rPr>
          <w:rFonts w:ascii="Times New Roman" w:hAnsi="Times New Roman"/>
          <w:sz w:val="24"/>
          <w:szCs w:val="24"/>
        </w:rPr>
        <w:t>handle</w:t>
      </w:r>
      <w:r w:rsidR="0070395E">
        <w:rPr>
          <w:rFonts w:ascii="Times New Roman" w:hAnsi="Times New Roman"/>
          <w:sz w:val="24"/>
          <w:szCs w:val="24"/>
        </w:rPr>
        <w:t>s</w:t>
      </w:r>
      <w:r w:rsidRPr="00071971">
        <w:rPr>
          <w:rFonts w:ascii="Times New Roman" w:hAnsi="Times New Roman"/>
          <w:sz w:val="24"/>
          <w:szCs w:val="24"/>
        </w:rPr>
        <w:t xml:space="preserve"> issues relating to </w:t>
      </w:r>
      <w:r w:rsidR="0041033B">
        <w:rPr>
          <w:rFonts w:ascii="Times New Roman" w:hAnsi="Times New Roman"/>
          <w:sz w:val="24"/>
          <w:szCs w:val="24"/>
        </w:rPr>
        <w:t xml:space="preserve">such diverse areas as </w:t>
      </w:r>
      <w:r w:rsidRPr="00071971">
        <w:rPr>
          <w:rFonts w:ascii="Times New Roman" w:hAnsi="Times New Roman"/>
          <w:sz w:val="24"/>
          <w:szCs w:val="24"/>
        </w:rPr>
        <w:t xml:space="preserve">independent contractor relationships, </w:t>
      </w:r>
      <w:r w:rsidR="00D31F87">
        <w:rPr>
          <w:rFonts w:ascii="Times New Roman" w:hAnsi="Times New Roman"/>
          <w:sz w:val="24"/>
          <w:szCs w:val="24"/>
        </w:rPr>
        <w:t xml:space="preserve">discrimination, </w:t>
      </w:r>
      <w:r w:rsidRPr="00071971">
        <w:rPr>
          <w:rFonts w:ascii="Times New Roman" w:hAnsi="Times New Roman"/>
          <w:sz w:val="24"/>
          <w:szCs w:val="24"/>
        </w:rPr>
        <w:t xml:space="preserve">harassment, </w:t>
      </w:r>
      <w:r w:rsidR="00FF0C91">
        <w:rPr>
          <w:rFonts w:ascii="Times New Roman" w:hAnsi="Times New Roman"/>
          <w:sz w:val="24"/>
          <w:szCs w:val="24"/>
        </w:rPr>
        <w:t xml:space="preserve">retaliation, </w:t>
      </w:r>
      <w:r w:rsidRPr="00071971">
        <w:rPr>
          <w:rFonts w:ascii="Times New Roman" w:hAnsi="Times New Roman"/>
          <w:sz w:val="24"/>
          <w:szCs w:val="24"/>
        </w:rPr>
        <w:t xml:space="preserve">employer best practices, </w:t>
      </w:r>
      <w:r w:rsidR="0070395E">
        <w:rPr>
          <w:rFonts w:ascii="Times New Roman" w:hAnsi="Times New Roman"/>
          <w:sz w:val="24"/>
          <w:szCs w:val="24"/>
        </w:rPr>
        <w:t xml:space="preserve">management training, </w:t>
      </w:r>
      <w:r w:rsidRPr="00071971">
        <w:rPr>
          <w:rFonts w:ascii="Times New Roman" w:hAnsi="Times New Roman"/>
          <w:sz w:val="24"/>
          <w:szCs w:val="24"/>
        </w:rPr>
        <w:t xml:space="preserve">collective bargaining, wage and hour issues, wrongful discharge and the Family and Medical Leave Act. </w:t>
      </w:r>
      <w:r w:rsidR="00FF0C91">
        <w:rPr>
          <w:rFonts w:ascii="Times New Roman" w:hAnsi="Times New Roman"/>
          <w:sz w:val="24"/>
          <w:szCs w:val="24"/>
        </w:rPr>
        <w:t xml:space="preserve"> She handles cases for clients in federal and state courts, and before federal, state, and local agencies, as well as in alternative dispute resolution settings.  Whitney </w:t>
      </w:r>
      <w:r w:rsidR="009256CF">
        <w:rPr>
          <w:rFonts w:ascii="Times New Roman" w:hAnsi="Times New Roman"/>
          <w:sz w:val="24"/>
          <w:szCs w:val="24"/>
        </w:rPr>
        <w:t xml:space="preserve">also represents landlords and owners with respect to fair housing matters, including discrimination claims under </w:t>
      </w:r>
      <w:r w:rsidR="00FF0C91">
        <w:rPr>
          <w:rFonts w:ascii="Times New Roman" w:hAnsi="Times New Roman"/>
          <w:sz w:val="24"/>
          <w:szCs w:val="24"/>
        </w:rPr>
        <w:t>federal and state law.</w:t>
      </w:r>
    </w:p>
    <w:p w14:paraId="2D5236B6" w14:textId="77777777" w:rsidR="00130EEE" w:rsidRDefault="00130EEE" w:rsidP="00071971">
      <w:pPr>
        <w:jc w:val="both"/>
        <w:rPr>
          <w:rFonts w:ascii="Times New Roman" w:hAnsi="Times New Roman"/>
          <w:sz w:val="24"/>
          <w:szCs w:val="24"/>
        </w:rPr>
      </w:pPr>
      <w:r>
        <w:rPr>
          <w:rFonts w:ascii="Times New Roman" w:hAnsi="Times New Roman"/>
          <w:sz w:val="24"/>
          <w:szCs w:val="24"/>
        </w:rPr>
        <w:t>Whitney</w:t>
      </w:r>
      <w:r w:rsidR="00071971" w:rsidRPr="00071971">
        <w:rPr>
          <w:rFonts w:ascii="Times New Roman" w:hAnsi="Times New Roman"/>
          <w:sz w:val="24"/>
          <w:szCs w:val="24"/>
        </w:rPr>
        <w:t xml:space="preserve"> is a frequent writer and speaker to business associations</w:t>
      </w:r>
      <w:r w:rsidR="0070395E">
        <w:rPr>
          <w:rFonts w:ascii="Times New Roman" w:hAnsi="Times New Roman"/>
          <w:sz w:val="24"/>
          <w:szCs w:val="24"/>
        </w:rPr>
        <w:t>, bar associations</w:t>
      </w:r>
      <w:r w:rsidR="00071971" w:rsidRPr="00071971">
        <w:rPr>
          <w:rFonts w:ascii="Times New Roman" w:hAnsi="Times New Roman"/>
          <w:sz w:val="24"/>
          <w:szCs w:val="24"/>
        </w:rPr>
        <w:t xml:space="preserve"> and human resource groups</w:t>
      </w:r>
      <w:r>
        <w:rPr>
          <w:rFonts w:ascii="Times New Roman" w:hAnsi="Times New Roman"/>
          <w:sz w:val="24"/>
          <w:szCs w:val="24"/>
        </w:rPr>
        <w:t xml:space="preserve">. She has presented to groups including various chapters of the Society for Human Resource Management, local chambers of commerce, the National Association of Housing and Redevelopment Officials, and local chapters of the American </w:t>
      </w:r>
      <w:proofErr w:type="gramStart"/>
      <w:r>
        <w:rPr>
          <w:rFonts w:ascii="Times New Roman" w:hAnsi="Times New Roman"/>
          <w:sz w:val="24"/>
          <w:szCs w:val="24"/>
        </w:rPr>
        <w:t>Business Women’s</w:t>
      </w:r>
      <w:proofErr w:type="gramEnd"/>
      <w:r>
        <w:rPr>
          <w:rFonts w:ascii="Times New Roman" w:hAnsi="Times New Roman"/>
          <w:sz w:val="24"/>
          <w:szCs w:val="24"/>
        </w:rPr>
        <w:t xml:space="preserve"> Association</w:t>
      </w:r>
      <w:r w:rsidR="00071971" w:rsidRPr="00071971">
        <w:rPr>
          <w:rFonts w:ascii="Times New Roman" w:hAnsi="Times New Roman"/>
          <w:sz w:val="24"/>
          <w:szCs w:val="24"/>
        </w:rPr>
        <w:t xml:space="preserve">.  </w:t>
      </w:r>
      <w:r>
        <w:rPr>
          <w:rFonts w:ascii="Times New Roman" w:hAnsi="Times New Roman"/>
          <w:sz w:val="24"/>
          <w:szCs w:val="24"/>
        </w:rPr>
        <w:t>Whitney has also written articles for</w:t>
      </w:r>
      <w:r w:rsidR="00FF0C91">
        <w:rPr>
          <w:rFonts w:ascii="Times New Roman" w:hAnsi="Times New Roman"/>
          <w:sz w:val="24"/>
          <w:szCs w:val="24"/>
        </w:rPr>
        <w:t xml:space="preserve"> various trade publications</w:t>
      </w:r>
      <w:r>
        <w:rPr>
          <w:rFonts w:ascii="Times New Roman" w:hAnsi="Times New Roman"/>
          <w:sz w:val="24"/>
          <w:szCs w:val="24"/>
        </w:rPr>
        <w:t>.</w:t>
      </w:r>
    </w:p>
    <w:p w14:paraId="4609A78D" w14:textId="77777777" w:rsidR="00071971" w:rsidRDefault="00071971" w:rsidP="00071971">
      <w:pPr>
        <w:jc w:val="both"/>
        <w:rPr>
          <w:rFonts w:ascii="Times New Roman" w:hAnsi="Times New Roman"/>
          <w:sz w:val="24"/>
          <w:szCs w:val="24"/>
        </w:rPr>
      </w:pPr>
      <w:r w:rsidRPr="00071971">
        <w:rPr>
          <w:rFonts w:ascii="Times New Roman" w:hAnsi="Times New Roman"/>
          <w:sz w:val="24"/>
          <w:szCs w:val="24"/>
        </w:rPr>
        <w:t>Whitney graduated from Columbia University School of Law in New York City</w:t>
      </w:r>
      <w:r w:rsidR="00D31F87">
        <w:rPr>
          <w:rFonts w:ascii="Times New Roman" w:hAnsi="Times New Roman"/>
          <w:sz w:val="24"/>
          <w:szCs w:val="24"/>
        </w:rPr>
        <w:t>, where she was a Harlan Fiske Stone scholar and a member of the editorial board of the Columbia Law Review.  She</w:t>
      </w:r>
      <w:r w:rsidRPr="00071971">
        <w:rPr>
          <w:rFonts w:ascii="Times New Roman" w:hAnsi="Times New Roman"/>
          <w:sz w:val="24"/>
          <w:szCs w:val="24"/>
        </w:rPr>
        <w:t xml:space="preserve"> received her Bachelor of Arts degree</w:t>
      </w:r>
      <w:r w:rsidR="00D31F87">
        <w:rPr>
          <w:rFonts w:ascii="Times New Roman" w:hAnsi="Times New Roman"/>
          <w:sz w:val="24"/>
          <w:szCs w:val="24"/>
        </w:rPr>
        <w:t>, summa cum la</w:t>
      </w:r>
      <w:r w:rsidR="00743D80">
        <w:rPr>
          <w:rFonts w:ascii="Times New Roman" w:hAnsi="Times New Roman"/>
          <w:sz w:val="24"/>
          <w:szCs w:val="24"/>
        </w:rPr>
        <w:t>u</w:t>
      </w:r>
      <w:r w:rsidR="00D31F87">
        <w:rPr>
          <w:rFonts w:ascii="Times New Roman" w:hAnsi="Times New Roman"/>
          <w:sz w:val="24"/>
          <w:szCs w:val="24"/>
        </w:rPr>
        <w:t>de,</w:t>
      </w:r>
      <w:r w:rsidRPr="00071971">
        <w:rPr>
          <w:rFonts w:ascii="Times New Roman" w:hAnsi="Times New Roman"/>
          <w:sz w:val="24"/>
          <w:szCs w:val="24"/>
        </w:rPr>
        <w:t xml:space="preserve"> from Moravian College in Bethlehem, Pennsylvania.</w:t>
      </w:r>
      <w:r w:rsidR="0041033B">
        <w:rPr>
          <w:rFonts w:ascii="Times New Roman" w:hAnsi="Times New Roman"/>
          <w:sz w:val="24"/>
          <w:szCs w:val="24"/>
        </w:rPr>
        <w:t xml:space="preserve">  Whitney has been a member of national SHRM and Berks SHRM Chapter #179 for more than 20 years and has been the legislative chairperson </w:t>
      </w:r>
      <w:r w:rsidR="00D31F87">
        <w:rPr>
          <w:rFonts w:ascii="Times New Roman" w:hAnsi="Times New Roman"/>
          <w:sz w:val="24"/>
          <w:szCs w:val="24"/>
        </w:rPr>
        <w:t>of Berks SHRM Chapter #179</w:t>
      </w:r>
      <w:r w:rsidR="0041033B">
        <w:rPr>
          <w:rFonts w:ascii="Times New Roman" w:hAnsi="Times New Roman"/>
          <w:sz w:val="24"/>
          <w:szCs w:val="24"/>
        </w:rPr>
        <w:t xml:space="preserve"> </w:t>
      </w:r>
      <w:r w:rsidR="00743D80">
        <w:rPr>
          <w:rFonts w:ascii="Times New Roman" w:hAnsi="Times New Roman"/>
          <w:sz w:val="24"/>
          <w:szCs w:val="24"/>
        </w:rPr>
        <w:t xml:space="preserve">for </w:t>
      </w:r>
      <w:r w:rsidR="0041033B">
        <w:rPr>
          <w:rFonts w:ascii="Times New Roman" w:hAnsi="Times New Roman"/>
          <w:sz w:val="24"/>
          <w:szCs w:val="24"/>
        </w:rPr>
        <w:t>several years.</w:t>
      </w:r>
      <w:r w:rsidR="00743D80">
        <w:rPr>
          <w:rFonts w:ascii="Times New Roman" w:hAnsi="Times New Roman"/>
          <w:sz w:val="24"/>
          <w:szCs w:val="24"/>
        </w:rPr>
        <w:t xml:space="preserve">  She is a Charter Member of </w:t>
      </w:r>
      <w:r w:rsidR="00FF0C91">
        <w:rPr>
          <w:rFonts w:ascii="Times New Roman" w:hAnsi="Times New Roman"/>
          <w:sz w:val="24"/>
          <w:szCs w:val="24"/>
        </w:rPr>
        <w:t xml:space="preserve">the </w:t>
      </w:r>
      <w:r w:rsidR="00743D80">
        <w:rPr>
          <w:rFonts w:ascii="Times New Roman" w:hAnsi="Times New Roman"/>
          <w:sz w:val="24"/>
          <w:szCs w:val="24"/>
        </w:rPr>
        <w:t>Women Excelling (WE) Chapter of ABWA</w:t>
      </w:r>
      <w:r w:rsidR="009256CF">
        <w:rPr>
          <w:rFonts w:ascii="Times New Roman" w:hAnsi="Times New Roman"/>
          <w:sz w:val="24"/>
          <w:szCs w:val="24"/>
        </w:rPr>
        <w:t xml:space="preserve">, </w:t>
      </w:r>
      <w:r w:rsidR="00FF0C91">
        <w:rPr>
          <w:rFonts w:ascii="Times New Roman" w:hAnsi="Times New Roman"/>
          <w:sz w:val="24"/>
          <w:szCs w:val="24"/>
        </w:rPr>
        <w:t xml:space="preserve">and </w:t>
      </w:r>
      <w:r w:rsidR="009256CF">
        <w:rPr>
          <w:rFonts w:ascii="Times New Roman" w:hAnsi="Times New Roman"/>
          <w:sz w:val="24"/>
          <w:szCs w:val="24"/>
        </w:rPr>
        <w:t>a member of the Build</w:t>
      </w:r>
      <w:r w:rsidR="00362623">
        <w:rPr>
          <w:rFonts w:ascii="Times New Roman" w:hAnsi="Times New Roman"/>
          <w:sz w:val="24"/>
          <w:szCs w:val="24"/>
        </w:rPr>
        <w:t>ing Industry</w:t>
      </w:r>
      <w:r w:rsidR="009256CF">
        <w:rPr>
          <w:rFonts w:ascii="Times New Roman" w:hAnsi="Times New Roman"/>
          <w:sz w:val="24"/>
          <w:szCs w:val="24"/>
        </w:rPr>
        <w:t xml:space="preserve"> Association</w:t>
      </w:r>
      <w:r w:rsidR="00362623">
        <w:rPr>
          <w:rFonts w:ascii="Times New Roman" w:hAnsi="Times New Roman"/>
          <w:sz w:val="24"/>
          <w:szCs w:val="24"/>
        </w:rPr>
        <w:t xml:space="preserve"> of Lancaster County</w:t>
      </w:r>
      <w:r w:rsidR="00743D80">
        <w:rPr>
          <w:rFonts w:ascii="Times New Roman" w:hAnsi="Times New Roman"/>
          <w:sz w:val="24"/>
          <w:szCs w:val="24"/>
        </w:rPr>
        <w:t>.</w:t>
      </w:r>
    </w:p>
    <w:p w14:paraId="7B6DB857" w14:textId="77777777" w:rsidR="0041033B" w:rsidRDefault="0041033B" w:rsidP="00071971">
      <w:pPr>
        <w:jc w:val="both"/>
        <w:rPr>
          <w:rFonts w:ascii="Times New Roman" w:hAnsi="Times New Roman"/>
          <w:sz w:val="24"/>
          <w:szCs w:val="24"/>
        </w:rPr>
      </w:pPr>
    </w:p>
    <w:sectPr w:rsidR="0041033B" w:rsidSect="00FF0C9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23B77" w14:textId="77777777" w:rsidR="00C71264" w:rsidRDefault="00C71264" w:rsidP="00C71264">
      <w:pPr>
        <w:spacing w:after="0" w:line="240" w:lineRule="auto"/>
      </w:pPr>
      <w:r>
        <w:separator/>
      </w:r>
    </w:p>
  </w:endnote>
  <w:endnote w:type="continuationSeparator" w:id="0">
    <w:p w14:paraId="2868387F" w14:textId="77777777" w:rsidR="00C71264" w:rsidRDefault="00C71264" w:rsidP="00C7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DBD59" w14:textId="77777777" w:rsidR="00FF0C91" w:rsidRDefault="00FF0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E2098" w14:textId="77777777" w:rsidR="00FF0C91" w:rsidRDefault="00FF0C91" w:rsidP="00FF0C91">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521559">
      <w:rPr>
        <w:rFonts w:ascii="Arial" w:hAnsi="Arial" w:cs="Arial"/>
        <w:sz w:val="16"/>
      </w:rPr>
      <w:t>4855-6114-7330,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8B758" w14:textId="77777777" w:rsidR="00FF0C91" w:rsidRDefault="00FF0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36B93" w14:textId="77777777" w:rsidR="00C71264" w:rsidRDefault="00C71264" w:rsidP="00C71264">
      <w:pPr>
        <w:spacing w:after="0" w:line="240" w:lineRule="auto"/>
      </w:pPr>
      <w:r>
        <w:separator/>
      </w:r>
    </w:p>
  </w:footnote>
  <w:footnote w:type="continuationSeparator" w:id="0">
    <w:p w14:paraId="33CE143C" w14:textId="77777777" w:rsidR="00C71264" w:rsidRDefault="00C71264" w:rsidP="00C71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8CDBC" w14:textId="77777777" w:rsidR="00FF0C91" w:rsidRDefault="00FF0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2D1DA" w14:textId="77777777" w:rsidR="00FF0C91" w:rsidRDefault="00FF0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064A" w14:textId="77777777" w:rsidR="00FF0C91" w:rsidRDefault="00FF0C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ndGeneratedStamp" w:val="4855-6114-7330, v. 1"/>
    <w:docVar w:name="ndGeneratedStampLocation" w:val="ExceptFirst"/>
    <w:docVar w:name="wdStampTxt" w:val="*01292171 /  (031807.000001)"/>
  </w:docVars>
  <w:rsids>
    <w:rsidRoot w:val="00071971"/>
    <w:rsid w:val="00071971"/>
    <w:rsid w:val="00106766"/>
    <w:rsid w:val="00130EEE"/>
    <w:rsid w:val="001E0152"/>
    <w:rsid w:val="001E2997"/>
    <w:rsid w:val="002849D2"/>
    <w:rsid w:val="002C06DC"/>
    <w:rsid w:val="00362623"/>
    <w:rsid w:val="0041033B"/>
    <w:rsid w:val="004C26D5"/>
    <w:rsid w:val="00521559"/>
    <w:rsid w:val="005A527A"/>
    <w:rsid w:val="0070395E"/>
    <w:rsid w:val="00743D80"/>
    <w:rsid w:val="008A5F58"/>
    <w:rsid w:val="009256CF"/>
    <w:rsid w:val="00961013"/>
    <w:rsid w:val="009B2A75"/>
    <w:rsid w:val="00B11012"/>
    <w:rsid w:val="00BA093B"/>
    <w:rsid w:val="00C71264"/>
    <w:rsid w:val="00D25D12"/>
    <w:rsid w:val="00D31F87"/>
    <w:rsid w:val="00E32A74"/>
    <w:rsid w:val="00FC2C27"/>
    <w:rsid w:val="00FF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49AFE"/>
  <w15:docId w15:val="{7E2A5BE3-A11C-49CC-AEA6-B4730B23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971"/>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971"/>
    <w:pPr>
      <w:ind w:left="720"/>
      <w:contextualSpacing/>
    </w:pPr>
  </w:style>
  <w:style w:type="paragraph" w:styleId="Header">
    <w:name w:val="header"/>
    <w:basedOn w:val="Normal"/>
    <w:link w:val="HeaderChar"/>
    <w:uiPriority w:val="99"/>
    <w:unhideWhenUsed/>
    <w:rsid w:val="00C71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264"/>
    <w:rPr>
      <w:rFonts w:ascii="Calibri" w:eastAsia="Calibri" w:hAnsi="Calibri" w:cs="Times New Roman"/>
      <w:sz w:val="22"/>
    </w:rPr>
  </w:style>
  <w:style w:type="paragraph" w:styleId="Footer">
    <w:name w:val="footer"/>
    <w:basedOn w:val="Normal"/>
    <w:link w:val="FooterChar"/>
    <w:uiPriority w:val="99"/>
    <w:unhideWhenUsed/>
    <w:rsid w:val="00C71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264"/>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1579</Characters>
  <Application>Microsoft Office Word</Application>
  <DocSecurity>0</DocSecurity>
  <PresentationFormat>14|.DOCX</PresentationFormat>
  <Lines>13</Lines>
  <Paragraphs>3</Paragraphs>
  <ScaleCrop>false</ScaleCrop>
  <HeadingPairs>
    <vt:vector size="2" baseType="variant">
      <vt:variant>
        <vt:lpstr>Title</vt:lpstr>
      </vt:variant>
      <vt:variant>
        <vt:i4>1</vt:i4>
      </vt:variant>
    </vt:vector>
  </HeadingPairs>
  <TitlesOfParts>
    <vt:vector size="1" baseType="lpstr">
      <vt:lpstr>short bio - SWR - used in conjunction with PHRC training (01292171).DOCX</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bio - SWR - used in conjunction with PHRC training (01292171).DOCX</dc:title>
  <dc:subject>00784665 /   (31807.001)</dc:subject>
  <dc:creator>Becky L. Thompson</dc:creator>
  <cp:keywords/>
  <dc:description/>
  <cp:lastModifiedBy>wendy button</cp:lastModifiedBy>
  <cp:revision>2</cp:revision>
  <cp:lastPrinted>2023-08-16T15:23:00Z</cp:lastPrinted>
  <dcterms:created xsi:type="dcterms:W3CDTF">2024-09-27T01:36:00Z</dcterms:created>
  <dcterms:modified xsi:type="dcterms:W3CDTF">2024-09-27T01:36:00Z</dcterms:modified>
</cp:coreProperties>
</file>