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F4505" w14:textId="77777777" w:rsidR="00D62C43" w:rsidRPr="00D62C43" w:rsidRDefault="00D62C43" w:rsidP="00D62C43">
      <w:proofErr w:type="spellStart"/>
      <w:r w:rsidRPr="00D62C43">
        <w:t>ContinuitiHR</w:t>
      </w:r>
      <w:proofErr w:type="spellEnd"/>
      <w:r w:rsidRPr="00D62C43">
        <w:t xml:space="preserve"> is currently working with a client in the manufacturing industry seeking a Director of Human Resources.  The Director of Human Resources partners with senior leaders to ensure Human Resources services are aligned with and support strategies to meet constantly changing business needs.</w:t>
      </w:r>
    </w:p>
    <w:p w14:paraId="10C7A21E" w14:textId="77777777" w:rsidR="00D62C43" w:rsidRPr="00D62C43" w:rsidRDefault="00D62C43" w:rsidP="00D62C43">
      <w:r w:rsidRPr="00D62C43">
        <w:t> </w:t>
      </w:r>
    </w:p>
    <w:p w14:paraId="55A30F72" w14:textId="77777777" w:rsidR="00D62C43" w:rsidRPr="00D62C43" w:rsidRDefault="00D62C43" w:rsidP="00D62C43">
      <w:r w:rsidRPr="00D62C43">
        <w:t>This role is responsible for establishing best practices; creating policies and procedures; determining key indicators of success, as well as working within the limits of a pre-determined budget to acquire, allocate, and manage resources in a manner that is fiscally responsible and mitigates risk to the business. The successful candidate will have advanced knowledge of recruiting methods and techniques, strong negotiating skills, and strong attention to detail.   This role involves moderate domestic travel, is on-site and has a salary range of $170K-$180K.</w:t>
      </w:r>
    </w:p>
    <w:p w14:paraId="6B946B3E" w14:textId="77777777" w:rsidR="00D62C43" w:rsidRPr="00D62C43" w:rsidRDefault="00D62C43" w:rsidP="00D62C43">
      <w:r w:rsidRPr="00D62C43">
        <w:t> </w:t>
      </w:r>
    </w:p>
    <w:p w14:paraId="37E319C4" w14:textId="77777777" w:rsidR="00D62C43" w:rsidRPr="00D62C43" w:rsidRDefault="00D62C43" w:rsidP="00D62C43">
      <w:r w:rsidRPr="00D62C43">
        <w:rPr>
          <w:b/>
          <w:bCs/>
        </w:rPr>
        <w:t>Scope:</w:t>
      </w:r>
    </w:p>
    <w:p w14:paraId="1E6051F1" w14:textId="77777777" w:rsidR="00D62C43" w:rsidRPr="00D62C43" w:rsidRDefault="00D62C43" w:rsidP="00D62C43">
      <w:r w:rsidRPr="00D62C43">
        <w:t xml:space="preserve">Reports </w:t>
      </w:r>
      <w:proofErr w:type="gramStart"/>
      <w:r w:rsidRPr="00D62C43">
        <w:t>to</w:t>
      </w:r>
      <w:proofErr w:type="gramEnd"/>
      <w:r w:rsidRPr="00D62C43">
        <w:t xml:space="preserve"> EVP of HR</w:t>
      </w:r>
    </w:p>
    <w:p w14:paraId="703446F1" w14:textId="77777777" w:rsidR="00D62C43" w:rsidRPr="00D62C43" w:rsidRDefault="00D62C43" w:rsidP="00D62C43">
      <w:r w:rsidRPr="00D62C43">
        <w:t>Direct supervision of approximately 1-3 employees; indirectly supports 400 employees across 3 shifts in Leesport, PA.</w:t>
      </w:r>
    </w:p>
    <w:p w14:paraId="209274D4" w14:textId="77777777" w:rsidR="00D62C43" w:rsidRPr="00D62C43" w:rsidRDefault="00D62C43" w:rsidP="00D62C43">
      <w:r w:rsidRPr="00D62C43">
        <w:t> </w:t>
      </w:r>
    </w:p>
    <w:p w14:paraId="2D98A46F" w14:textId="77777777" w:rsidR="00D62C43" w:rsidRPr="00D62C43" w:rsidRDefault="00D62C43" w:rsidP="00D62C43">
      <w:r w:rsidRPr="00D62C43">
        <w:t>The Director of Human Resources will establish functional policies and makes tactical decisions, within overall strategic direction, with top management guidance; solves complex technical or strategic problems; applies technology or business approaches in new ways; develops and recommends new alternatives; regular interaction to communicate or negotiate important agreements, requiring considerable tact, sense of timing and the ability to engender trust, plus sensitivity to diverse audiences.</w:t>
      </w:r>
    </w:p>
    <w:p w14:paraId="53E911BC" w14:textId="77777777" w:rsidR="00D62C43" w:rsidRPr="00D62C43" w:rsidRDefault="00D62C43" w:rsidP="00D62C43">
      <w:r w:rsidRPr="00D62C43">
        <w:t> </w:t>
      </w:r>
    </w:p>
    <w:p w14:paraId="2F5A4A37" w14:textId="77777777" w:rsidR="00D62C43" w:rsidRPr="00D62C43" w:rsidRDefault="00D62C43" w:rsidP="00D62C43">
      <w:r w:rsidRPr="00D62C43">
        <w:rPr>
          <w:b/>
          <w:bCs/>
        </w:rPr>
        <w:t>Qualifications:</w:t>
      </w:r>
    </w:p>
    <w:p w14:paraId="35DDEF8E" w14:textId="77777777" w:rsidR="00D62C43" w:rsidRPr="00D62C43" w:rsidRDefault="00D62C43" w:rsidP="00D62C43">
      <w:r w:rsidRPr="00D62C43">
        <w:t>Bachelor’s degree in human resources, business or related field or equivalent work experience, required</w:t>
      </w:r>
    </w:p>
    <w:p w14:paraId="1E3BF0AE" w14:textId="77777777" w:rsidR="00D62C43" w:rsidRPr="00D62C43" w:rsidRDefault="00D62C43" w:rsidP="00D62C43">
      <w:r w:rsidRPr="00D62C43">
        <w:t> </w:t>
      </w:r>
    </w:p>
    <w:p w14:paraId="7C8D11BB" w14:textId="77777777" w:rsidR="00D62C43" w:rsidRPr="00D62C43" w:rsidRDefault="00D62C43" w:rsidP="00D62C43">
      <w:r w:rsidRPr="00D62C43">
        <w:t>10 years of Human Resources experience in compensation, employee relations, talent acquisition &amp; development, performance management and/or strategic planning, required</w:t>
      </w:r>
    </w:p>
    <w:p w14:paraId="4AEE40EC" w14:textId="77777777" w:rsidR="00D62C43" w:rsidRPr="00D62C43" w:rsidRDefault="00D62C43" w:rsidP="00D62C43">
      <w:r w:rsidRPr="00D62C43">
        <w:lastRenderedPageBreak/>
        <w:t> </w:t>
      </w:r>
    </w:p>
    <w:p w14:paraId="313D7FAB" w14:textId="77777777" w:rsidR="00D62C43" w:rsidRPr="00D62C43" w:rsidRDefault="00D62C43" w:rsidP="00D62C43">
      <w:r w:rsidRPr="00D62C43">
        <w:t>Bilingual English/Spanish required</w:t>
      </w:r>
    </w:p>
    <w:p w14:paraId="1F57861C" w14:textId="77777777" w:rsidR="00D62C43" w:rsidRPr="00D62C43" w:rsidRDefault="00D62C43" w:rsidP="00D62C43">
      <w:r w:rsidRPr="00D62C43">
        <w:t> </w:t>
      </w:r>
    </w:p>
    <w:p w14:paraId="7BC0A27B" w14:textId="77777777" w:rsidR="00D62C43" w:rsidRPr="00D62C43" w:rsidRDefault="00D62C43" w:rsidP="00D62C43">
      <w:r w:rsidRPr="00D62C43">
        <w:t>Professional Human Resources Certification, preferred</w:t>
      </w:r>
    </w:p>
    <w:p w14:paraId="28263F5F" w14:textId="77777777" w:rsidR="00D62C43" w:rsidRPr="00D62C43" w:rsidRDefault="00D62C43" w:rsidP="00D62C43">
      <w:r w:rsidRPr="00D62C43">
        <w:t> </w:t>
      </w:r>
    </w:p>
    <w:p w14:paraId="5E59EE8F" w14:textId="77777777" w:rsidR="00D62C43" w:rsidRPr="00D62C43" w:rsidRDefault="00D62C43" w:rsidP="00D62C43">
      <w:r w:rsidRPr="00D62C43">
        <w:t>Knowledge of compensation and benefits practices</w:t>
      </w:r>
    </w:p>
    <w:p w14:paraId="3B21D5FE" w14:textId="77777777" w:rsidR="00D62C43" w:rsidRPr="00D62C43" w:rsidRDefault="00D62C43" w:rsidP="00D62C43">
      <w:r w:rsidRPr="00D62C43">
        <w:t> </w:t>
      </w:r>
    </w:p>
    <w:p w14:paraId="1C1B3649" w14:textId="77777777" w:rsidR="00D62C43" w:rsidRPr="00D62C43" w:rsidRDefault="00D62C43" w:rsidP="00D62C43">
      <w:r w:rsidRPr="00D62C43">
        <w:t>Ability to effectively administer policy across multiple locations</w:t>
      </w:r>
    </w:p>
    <w:p w14:paraId="5AFE4D29" w14:textId="77777777" w:rsidR="00D62C43" w:rsidRPr="00D62C43" w:rsidRDefault="00D62C43" w:rsidP="00D62C43">
      <w:r w:rsidRPr="00D62C43">
        <w:t> </w:t>
      </w:r>
    </w:p>
    <w:p w14:paraId="68E2F209" w14:textId="77777777" w:rsidR="00D62C43" w:rsidRPr="00D62C43" w:rsidRDefault="00D62C43" w:rsidP="00D62C43">
      <w:r w:rsidRPr="00D62C43">
        <w:t>Advanced knowledge of state and federal employment laws</w:t>
      </w:r>
    </w:p>
    <w:p w14:paraId="656C42CC" w14:textId="77777777" w:rsidR="00D62C43" w:rsidRPr="00D62C43" w:rsidRDefault="00D62C43" w:rsidP="00D62C43">
      <w:r w:rsidRPr="00D62C43">
        <w:t> </w:t>
      </w:r>
    </w:p>
    <w:p w14:paraId="054B6BCC" w14:textId="77777777" w:rsidR="00D62C43" w:rsidRPr="00D62C43" w:rsidRDefault="00D62C43" w:rsidP="00D62C43">
      <w:r w:rsidRPr="00D62C43">
        <w:t>Advanced knowledge of safety practices and procedures</w:t>
      </w:r>
    </w:p>
    <w:p w14:paraId="397322DD" w14:textId="77777777" w:rsidR="00D62C43" w:rsidRPr="00D62C43" w:rsidRDefault="00D62C43" w:rsidP="00D62C43">
      <w:r w:rsidRPr="00D62C43">
        <w:t> </w:t>
      </w:r>
    </w:p>
    <w:p w14:paraId="110D4324" w14:textId="77777777" w:rsidR="00D62C43" w:rsidRPr="00D62C43" w:rsidRDefault="00D62C43" w:rsidP="00D62C43">
      <w:r w:rsidRPr="00D62C43">
        <w:t>Advanced knowledge of employee relations principles</w:t>
      </w:r>
    </w:p>
    <w:p w14:paraId="44D58129" w14:textId="77777777" w:rsidR="00D62C43" w:rsidRPr="00D62C43" w:rsidRDefault="00D62C43" w:rsidP="00D62C43">
      <w:r w:rsidRPr="00D62C43">
        <w:t> </w:t>
      </w:r>
    </w:p>
    <w:p w14:paraId="4DC8EDDE" w14:textId="77777777" w:rsidR="00D62C43" w:rsidRDefault="00D62C43" w:rsidP="00D62C43">
      <w:proofErr w:type="spellStart"/>
      <w:r w:rsidRPr="00D62C43">
        <w:t>ContinuitiHR</w:t>
      </w:r>
      <w:proofErr w:type="spellEnd"/>
      <w:r w:rsidRPr="00D62C43">
        <w:t xml:space="preserve">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citizenship status. </w:t>
      </w:r>
    </w:p>
    <w:p w14:paraId="697DFF00" w14:textId="2C9353FF" w:rsidR="00D62C43" w:rsidRPr="00D62C43" w:rsidRDefault="00D62C43" w:rsidP="00D62C43">
      <w:r w:rsidRPr="00D62C43">
        <w:t>To apply, please go to </w:t>
      </w:r>
      <w:hyperlink r:id="rId4" w:tgtFrame="_blank" w:history="1">
        <w:r w:rsidRPr="00D62C43">
          <w:rPr>
            <w:rStyle w:val="Hyperlink"/>
          </w:rPr>
          <w:t>www.continuiti.</w:t>
        </w:r>
        <w:r w:rsidRPr="00D62C43">
          <w:rPr>
            <w:rStyle w:val="Hyperlink"/>
          </w:rPr>
          <w:t>c</w:t>
        </w:r>
        <w:r w:rsidRPr="00D62C43">
          <w:rPr>
            <w:rStyle w:val="Hyperlink"/>
          </w:rPr>
          <w:t>om</w:t>
        </w:r>
      </w:hyperlink>
      <w:r w:rsidRPr="00D62C43">
        <w:t> or contact Joanne Stelmack at 732-770-3487</w:t>
      </w:r>
    </w:p>
    <w:p w14:paraId="305A2DAC" w14:textId="77777777" w:rsidR="00D62C43" w:rsidRPr="00D62C43" w:rsidRDefault="00D62C43" w:rsidP="00D62C43">
      <w:r w:rsidRPr="00D62C43">
        <w:t> </w:t>
      </w:r>
    </w:p>
    <w:p w14:paraId="0E96F907" w14:textId="77777777" w:rsidR="00D62C43" w:rsidRPr="00D62C43" w:rsidRDefault="00D62C43" w:rsidP="00D62C43">
      <w:r w:rsidRPr="00D62C43">
        <w:t> </w:t>
      </w:r>
    </w:p>
    <w:p w14:paraId="2CE3B039" w14:textId="77777777" w:rsidR="00D62C43" w:rsidRDefault="00D62C43"/>
    <w:sectPr w:rsidR="00D62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43"/>
    <w:rsid w:val="006108A7"/>
    <w:rsid w:val="00D6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5CF8"/>
  <w15:chartTrackingRefBased/>
  <w15:docId w15:val="{D08E3C35-A048-4FC2-B65A-C4458F6A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C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C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C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C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C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C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C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C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C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C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C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C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C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C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C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C43"/>
    <w:rPr>
      <w:rFonts w:eastAsiaTheme="majorEastAsia" w:cstheme="majorBidi"/>
      <w:color w:val="272727" w:themeColor="text1" w:themeTint="D8"/>
    </w:rPr>
  </w:style>
  <w:style w:type="paragraph" w:styleId="Title">
    <w:name w:val="Title"/>
    <w:basedOn w:val="Normal"/>
    <w:next w:val="Normal"/>
    <w:link w:val="TitleChar"/>
    <w:uiPriority w:val="10"/>
    <w:qFormat/>
    <w:rsid w:val="00D62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C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C43"/>
    <w:pPr>
      <w:spacing w:before="160"/>
      <w:jc w:val="center"/>
    </w:pPr>
    <w:rPr>
      <w:i/>
      <w:iCs/>
      <w:color w:val="404040" w:themeColor="text1" w:themeTint="BF"/>
    </w:rPr>
  </w:style>
  <w:style w:type="character" w:customStyle="1" w:styleId="QuoteChar">
    <w:name w:val="Quote Char"/>
    <w:basedOn w:val="DefaultParagraphFont"/>
    <w:link w:val="Quote"/>
    <w:uiPriority w:val="29"/>
    <w:rsid w:val="00D62C43"/>
    <w:rPr>
      <w:i/>
      <w:iCs/>
      <w:color w:val="404040" w:themeColor="text1" w:themeTint="BF"/>
    </w:rPr>
  </w:style>
  <w:style w:type="paragraph" w:styleId="ListParagraph">
    <w:name w:val="List Paragraph"/>
    <w:basedOn w:val="Normal"/>
    <w:uiPriority w:val="34"/>
    <w:qFormat/>
    <w:rsid w:val="00D62C43"/>
    <w:pPr>
      <w:ind w:left="720"/>
      <w:contextualSpacing/>
    </w:pPr>
  </w:style>
  <w:style w:type="character" w:styleId="IntenseEmphasis">
    <w:name w:val="Intense Emphasis"/>
    <w:basedOn w:val="DefaultParagraphFont"/>
    <w:uiPriority w:val="21"/>
    <w:qFormat/>
    <w:rsid w:val="00D62C43"/>
    <w:rPr>
      <w:i/>
      <w:iCs/>
      <w:color w:val="0F4761" w:themeColor="accent1" w:themeShade="BF"/>
    </w:rPr>
  </w:style>
  <w:style w:type="paragraph" w:styleId="IntenseQuote">
    <w:name w:val="Intense Quote"/>
    <w:basedOn w:val="Normal"/>
    <w:next w:val="Normal"/>
    <w:link w:val="IntenseQuoteChar"/>
    <w:uiPriority w:val="30"/>
    <w:qFormat/>
    <w:rsid w:val="00D62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C43"/>
    <w:rPr>
      <w:i/>
      <w:iCs/>
      <w:color w:val="0F4761" w:themeColor="accent1" w:themeShade="BF"/>
    </w:rPr>
  </w:style>
  <w:style w:type="character" w:styleId="IntenseReference">
    <w:name w:val="Intense Reference"/>
    <w:basedOn w:val="DefaultParagraphFont"/>
    <w:uiPriority w:val="32"/>
    <w:qFormat/>
    <w:rsid w:val="00D62C43"/>
    <w:rPr>
      <w:b/>
      <w:bCs/>
      <w:smallCaps/>
      <w:color w:val="0F4761" w:themeColor="accent1" w:themeShade="BF"/>
      <w:spacing w:val="5"/>
    </w:rPr>
  </w:style>
  <w:style w:type="character" w:styleId="Hyperlink">
    <w:name w:val="Hyperlink"/>
    <w:basedOn w:val="DefaultParagraphFont"/>
    <w:uiPriority w:val="99"/>
    <w:unhideWhenUsed/>
    <w:rsid w:val="00D62C43"/>
    <w:rPr>
      <w:color w:val="467886" w:themeColor="hyperlink"/>
      <w:u w:val="single"/>
    </w:rPr>
  </w:style>
  <w:style w:type="character" w:styleId="UnresolvedMention">
    <w:name w:val="Unresolved Mention"/>
    <w:basedOn w:val="DefaultParagraphFont"/>
    <w:uiPriority w:val="99"/>
    <w:semiHidden/>
    <w:unhideWhenUsed/>
    <w:rsid w:val="00D62C43"/>
    <w:rPr>
      <w:color w:val="605E5C"/>
      <w:shd w:val="clear" w:color="auto" w:fill="E1DFDD"/>
    </w:rPr>
  </w:style>
  <w:style w:type="character" w:styleId="FollowedHyperlink">
    <w:name w:val="FollowedHyperlink"/>
    <w:basedOn w:val="DefaultParagraphFont"/>
    <w:uiPriority w:val="99"/>
    <w:semiHidden/>
    <w:unhideWhenUsed/>
    <w:rsid w:val="00D62C4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72580">
      <w:bodyDiv w:val="1"/>
      <w:marLeft w:val="0"/>
      <w:marRight w:val="0"/>
      <w:marTop w:val="0"/>
      <w:marBottom w:val="0"/>
      <w:divBdr>
        <w:top w:val="none" w:sz="0" w:space="0" w:color="auto"/>
        <w:left w:val="none" w:sz="0" w:space="0" w:color="auto"/>
        <w:bottom w:val="none" w:sz="0" w:space="0" w:color="auto"/>
        <w:right w:val="none" w:sz="0" w:space="0" w:color="auto"/>
      </w:divBdr>
    </w:div>
    <w:div w:id="89654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tinui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button</dc:creator>
  <cp:keywords/>
  <dc:description/>
  <cp:lastModifiedBy>wendy button</cp:lastModifiedBy>
  <cp:revision>1</cp:revision>
  <dcterms:created xsi:type="dcterms:W3CDTF">2025-07-30T16:11:00Z</dcterms:created>
  <dcterms:modified xsi:type="dcterms:W3CDTF">2025-07-30T16:13:00Z</dcterms:modified>
</cp:coreProperties>
</file>