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26BC" w14:textId="77777777" w:rsidR="00A1511B" w:rsidRDefault="00A1511B">
      <w:r>
        <w:t xml:space="preserve">SPEAKER BIOS FOR JULY 25 </w:t>
      </w:r>
      <w:r w:rsidR="00B8217C">
        <w:t xml:space="preserve">SHRM </w:t>
      </w:r>
      <w:r>
        <w:t>LUNCH AND LEARN</w:t>
      </w:r>
    </w:p>
    <w:p w14:paraId="5A5AA202" w14:textId="77777777" w:rsidR="00716329" w:rsidRDefault="00716329">
      <w:r>
        <w:t>CO-PRESENTERS – Q&amp;A AND PRESENTATION FORMAT</w:t>
      </w:r>
    </w:p>
    <w:p w14:paraId="62060AE7" w14:textId="77777777" w:rsidR="00A1511B" w:rsidRPr="00716329" w:rsidRDefault="00A1511B" w:rsidP="00A1511B">
      <w:pPr>
        <w:pStyle w:val="PlainText"/>
        <w:rPr>
          <w:color w:val="0070C0"/>
        </w:rPr>
      </w:pPr>
      <w:r w:rsidRPr="00716329">
        <w:rPr>
          <w:color w:val="0070C0"/>
        </w:rPr>
        <w:t>Jessica L</w:t>
      </w:r>
      <w:r w:rsidR="00B8217C" w:rsidRPr="00716329">
        <w:rPr>
          <w:color w:val="0070C0"/>
        </w:rPr>
        <w:t>.</w:t>
      </w:r>
      <w:r w:rsidRPr="00716329">
        <w:rPr>
          <w:color w:val="0070C0"/>
        </w:rPr>
        <w:t xml:space="preserve"> Janiszewski, MA</w:t>
      </w:r>
    </w:p>
    <w:p w14:paraId="1CDD3A81" w14:textId="77777777" w:rsidR="00A1511B" w:rsidRPr="00716329" w:rsidRDefault="00A1511B" w:rsidP="00A1511B">
      <w:pPr>
        <w:pStyle w:val="PlainText"/>
        <w:rPr>
          <w:color w:val="0070C0"/>
        </w:rPr>
      </w:pPr>
      <w:r w:rsidRPr="00716329">
        <w:rPr>
          <w:color w:val="0070C0"/>
        </w:rPr>
        <w:t>Clinical Therapist</w:t>
      </w:r>
      <w:r w:rsidR="00B60F17" w:rsidRPr="00716329">
        <w:rPr>
          <w:color w:val="0070C0"/>
        </w:rPr>
        <w:t xml:space="preserve"> and </w:t>
      </w:r>
      <w:r w:rsidR="008760F1" w:rsidRPr="00716329">
        <w:rPr>
          <w:color w:val="0070C0"/>
        </w:rPr>
        <w:t>Co-Owner</w:t>
      </w:r>
    </w:p>
    <w:p w14:paraId="6E1A20A1" w14:textId="77777777" w:rsidR="00A1511B" w:rsidRPr="00716329" w:rsidRDefault="00A1511B" w:rsidP="00A1511B">
      <w:pPr>
        <w:pStyle w:val="PlainText"/>
        <w:rPr>
          <w:color w:val="0070C0"/>
        </w:rPr>
      </w:pPr>
      <w:r w:rsidRPr="00716329">
        <w:rPr>
          <w:color w:val="0070C0"/>
        </w:rPr>
        <w:t>Inspired Wellness</w:t>
      </w:r>
    </w:p>
    <w:p w14:paraId="7B62C269" w14:textId="77777777" w:rsidR="00A1511B" w:rsidRPr="00716329" w:rsidRDefault="00A1511B" w:rsidP="00A1511B">
      <w:pPr>
        <w:pStyle w:val="PlainText"/>
        <w:rPr>
          <w:color w:val="0070C0"/>
        </w:rPr>
      </w:pPr>
      <w:r w:rsidRPr="00716329">
        <w:rPr>
          <w:color w:val="0070C0"/>
        </w:rPr>
        <w:t>Wyomissing, PA</w:t>
      </w:r>
    </w:p>
    <w:p w14:paraId="16C93527" w14:textId="77777777" w:rsidR="00A1511B" w:rsidRPr="00716329" w:rsidRDefault="00A1511B" w:rsidP="00A1511B">
      <w:pPr>
        <w:pStyle w:val="PlainText"/>
        <w:rPr>
          <w:color w:val="0070C0"/>
        </w:rPr>
      </w:pPr>
    </w:p>
    <w:p w14:paraId="4008C826" w14:textId="77777777" w:rsidR="00B8217C" w:rsidRPr="00716329" w:rsidRDefault="00B8217C" w:rsidP="00A1511B">
      <w:pPr>
        <w:pStyle w:val="PlainText"/>
        <w:rPr>
          <w:color w:val="0070C0"/>
        </w:rPr>
      </w:pPr>
      <w:r w:rsidRPr="00716329">
        <w:rPr>
          <w:color w:val="0070C0"/>
        </w:rPr>
        <w:t xml:space="preserve">As a clinical licensed therapist and co-founder of Inspired Wellness, </w:t>
      </w:r>
      <w:r w:rsidR="00A1511B" w:rsidRPr="00716329">
        <w:rPr>
          <w:color w:val="0070C0"/>
        </w:rPr>
        <w:t>Jess has a skilled career in Mental Health, which includes challenging environments with demanding clients and complex issues.  In addition to Individual and Group therapy practice, her most notable work experience includes Inpatient treatment, Partial Hospitalization Program treatment and School-based therapy, which has ultimately shaped her practice today.</w:t>
      </w:r>
    </w:p>
    <w:p w14:paraId="2BF32F60" w14:textId="77777777" w:rsidR="00B8217C" w:rsidRPr="00716329" w:rsidRDefault="00B8217C" w:rsidP="00A1511B">
      <w:pPr>
        <w:pStyle w:val="PlainText"/>
        <w:rPr>
          <w:color w:val="0070C0"/>
        </w:rPr>
      </w:pPr>
    </w:p>
    <w:p w14:paraId="2B6D39FD" w14:textId="77777777" w:rsidR="00A1511B" w:rsidRPr="00716329" w:rsidRDefault="00A1511B" w:rsidP="00A1511B">
      <w:pPr>
        <w:pStyle w:val="PlainText"/>
        <w:rPr>
          <w:color w:val="0070C0"/>
        </w:rPr>
      </w:pPr>
      <w:r w:rsidRPr="00716329">
        <w:rPr>
          <w:color w:val="0070C0"/>
        </w:rPr>
        <w:t>As a clinician, Jess has extensive training in CBT, DBT and Min</w:t>
      </w:r>
      <w:r w:rsidR="008760F1" w:rsidRPr="00716329">
        <w:rPr>
          <w:color w:val="0070C0"/>
        </w:rPr>
        <w:t>d</w:t>
      </w:r>
      <w:r w:rsidRPr="00716329">
        <w:rPr>
          <w:color w:val="0070C0"/>
        </w:rPr>
        <w:t xml:space="preserve">fulness.  Jess has found great success in providing her clients with those skills and strategies to change their situations for the better.  </w:t>
      </w:r>
    </w:p>
    <w:p w14:paraId="185656A9" w14:textId="77777777" w:rsidR="007F3AB2" w:rsidRPr="00716329" w:rsidRDefault="007F3AB2" w:rsidP="00A1511B">
      <w:pPr>
        <w:pStyle w:val="PlainText"/>
        <w:rPr>
          <w:color w:val="0070C0"/>
        </w:rPr>
      </w:pPr>
    </w:p>
    <w:p w14:paraId="43474A44" w14:textId="77777777" w:rsidR="00A1511B" w:rsidRPr="00716329" w:rsidRDefault="00A1511B" w:rsidP="00A1511B">
      <w:pPr>
        <w:pStyle w:val="PlainText"/>
        <w:rPr>
          <w:color w:val="0070C0"/>
        </w:rPr>
      </w:pPr>
      <w:r w:rsidRPr="00716329">
        <w:rPr>
          <w:color w:val="0070C0"/>
        </w:rPr>
        <w:t>She has an incredible ability to challenge her clients while remaining warm, comforting, and validating their concerns.  Additionally, she places a strong emphasis on the importance and benefits of effective communication.  Jess chooses to work with adolescents, adults and couples to help them reach their short-term and long-term goals.</w:t>
      </w:r>
    </w:p>
    <w:p w14:paraId="20F8E760" w14:textId="77777777" w:rsidR="00A1511B" w:rsidRDefault="00A1511B" w:rsidP="00A1511B">
      <w:pPr>
        <w:pStyle w:val="PlainText"/>
      </w:pPr>
    </w:p>
    <w:p w14:paraId="07D10B18" w14:textId="77777777" w:rsidR="00900645" w:rsidRDefault="00716329" w:rsidP="00A1511B">
      <w:pPr>
        <w:pStyle w:val="PlainText"/>
      </w:pPr>
      <w:r>
        <w:t>________________________________________________________________________</w:t>
      </w:r>
      <w:r>
        <w:br/>
      </w:r>
    </w:p>
    <w:p w14:paraId="79A35A8D" w14:textId="77777777" w:rsidR="00A1511B" w:rsidRPr="007F3AB2" w:rsidRDefault="007F3AB2" w:rsidP="007F3AB2">
      <w:pPr>
        <w:spacing w:after="0" w:line="240" w:lineRule="auto"/>
        <w:rPr>
          <w:color w:val="1F3864" w:themeColor="accent1" w:themeShade="80"/>
        </w:rPr>
      </w:pPr>
      <w:r w:rsidRPr="007F3AB2">
        <w:rPr>
          <w:color w:val="1F3864" w:themeColor="accent1" w:themeShade="80"/>
        </w:rPr>
        <w:t>Kristi Gage-Linderman, PHR, SHRM-CP</w:t>
      </w:r>
    </w:p>
    <w:p w14:paraId="0AD5D454" w14:textId="77777777" w:rsidR="007F3AB2" w:rsidRPr="007F3AB2" w:rsidRDefault="007F3AB2" w:rsidP="007F3AB2">
      <w:pPr>
        <w:spacing w:after="0" w:line="240" w:lineRule="auto"/>
        <w:rPr>
          <w:color w:val="1F3864" w:themeColor="accent1" w:themeShade="80"/>
        </w:rPr>
      </w:pPr>
      <w:r w:rsidRPr="007F3AB2">
        <w:rPr>
          <w:color w:val="1F3864" w:themeColor="accent1" w:themeShade="80"/>
        </w:rPr>
        <w:t xml:space="preserve">COO </w:t>
      </w:r>
      <w:r w:rsidR="00B60F17">
        <w:rPr>
          <w:color w:val="1F3864" w:themeColor="accent1" w:themeShade="80"/>
        </w:rPr>
        <w:t>and Partner</w:t>
      </w:r>
    </w:p>
    <w:p w14:paraId="483F4CCB" w14:textId="77777777" w:rsidR="007F3AB2" w:rsidRPr="007F3AB2" w:rsidRDefault="007F3AB2" w:rsidP="007F3AB2">
      <w:pPr>
        <w:spacing w:after="0" w:line="240" w:lineRule="auto"/>
        <w:rPr>
          <w:color w:val="1F3864" w:themeColor="accent1" w:themeShade="80"/>
        </w:rPr>
      </w:pPr>
      <w:r w:rsidRPr="007F3AB2">
        <w:rPr>
          <w:color w:val="1F3864" w:themeColor="accent1" w:themeShade="80"/>
        </w:rPr>
        <w:t xml:space="preserve">Gage Personnel </w:t>
      </w:r>
      <w:r w:rsidR="00B60F17">
        <w:rPr>
          <w:color w:val="1F3864" w:themeColor="accent1" w:themeShade="80"/>
        </w:rPr>
        <w:t>– Staffing, Search and Consulting</w:t>
      </w:r>
    </w:p>
    <w:p w14:paraId="3F71DD04" w14:textId="77777777" w:rsidR="007F3AB2" w:rsidRPr="007F3AB2" w:rsidRDefault="007F3AB2" w:rsidP="007F3AB2">
      <w:pPr>
        <w:spacing w:after="0" w:line="240" w:lineRule="auto"/>
        <w:rPr>
          <w:color w:val="1F3864" w:themeColor="accent1" w:themeShade="80"/>
        </w:rPr>
      </w:pPr>
      <w:r w:rsidRPr="007F3AB2">
        <w:rPr>
          <w:color w:val="1F3864" w:themeColor="accent1" w:themeShade="80"/>
        </w:rPr>
        <w:t>West Reading, PA</w:t>
      </w:r>
    </w:p>
    <w:p w14:paraId="0E38B10E" w14:textId="77777777" w:rsidR="007F3AB2" w:rsidRPr="007F3AB2" w:rsidRDefault="007F3AB2" w:rsidP="007F3AB2">
      <w:pPr>
        <w:spacing w:after="0" w:line="240" w:lineRule="auto"/>
        <w:rPr>
          <w:color w:val="1F3864" w:themeColor="accent1" w:themeShade="80"/>
        </w:rPr>
      </w:pPr>
    </w:p>
    <w:p w14:paraId="2FED2E51" w14:textId="77777777" w:rsidR="007F3AB2" w:rsidRPr="007F3AB2" w:rsidRDefault="007F3AB2" w:rsidP="007F3AB2">
      <w:pPr>
        <w:pStyle w:val="PlainText"/>
        <w:rPr>
          <w:rFonts w:cs="Calibri"/>
          <w:color w:val="1F3864" w:themeColor="accent1" w:themeShade="80"/>
        </w:rPr>
      </w:pPr>
      <w:r>
        <w:rPr>
          <w:rFonts w:cs="Calibri"/>
          <w:color w:val="1F3864" w:themeColor="accent1" w:themeShade="80"/>
        </w:rPr>
        <w:t>As</w:t>
      </w:r>
      <w:r w:rsidR="0024760D">
        <w:rPr>
          <w:rFonts w:cs="Calibri"/>
          <w:color w:val="1F3864" w:themeColor="accent1" w:themeShade="80"/>
        </w:rPr>
        <w:t xml:space="preserve"> a bilingual HR and management professional, Kristi lives by the notion that people always </w:t>
      </w:r>
      <w:r>
        <w:rPr>
          <w:rFonts w:cs="Calibri"/>
          <w:color w:val="1F3864" w:themeColor="accent1" w:themeShade="80"/>
        </w:rPr>
        <w:t>come first.</w:t>
      </w:r>
      <w:r w:rsidRPr="007F3AB2">
        <w:rPr>
          <w:rFonts w:cs="Calibri"/>
          <w:color w:val="1F3864" w:themeColor="accent1" w:themeShade="80"/>
        </w:rPr>
        <w:t xml:space="preserve"> </w:t>
      </w:r>
      <w:r>
        <w:rPr>
          <w:rFonts w:cs="Calibri"/>
          <w:color w:val="1F3864" w:themeColor="accent1" w:themeShade="80"/>
        </w:rPr>
        <w:t xml:space="preserve">Kristi </w:t>
      </w:r>
      <w:r w:rsidR="0024760D">
        <w:rPr>
          <w:rFonts w:cs="Calibri"/>
          <w:color w:val="1F3864" w:themeColor="accent1" w:themeShade="80"/>
        </w:rPr>
        <w:t>is committed</w:t>
      </w:r>
      <w:r w:rsidRPr="007F3AB2">
        <w:rPr>
          <w:rFonts w:cs="Calibri"/>
          <w:color w:val="1F3864" w:themeColor="accent1" w:themeShade="80"/>
        </w:rPr>
        <w:t xml:space="preserve"> to supporting her community by connecting great people with great careers, and helping to build a stronger workforce by investing in</w:t>
      </w:r>
      <w:r w:rsidR="0024760D">
        <w:rPr>
          <w:rFonts w:cs="Calibri"/>
          <w:color w:val="1F3864" w:themeColor="accent1" w:themeShade="80"/>
        </w:rPr>
        <w:t xml:space="preserve"> people and their education, training and development. </w:t>
      </w:r>
      <w:r w:rsidRPr="007F3AB2">
        <w:rPr>
          <w:rFonts w:cs="Calibri"/>
          <w:color w:val="1F3864" w:themeColor="accent1" w:themeShade="80"/>
        </w:rPr>
        <w:t xml:space="preserve"> </w:t>
      </w:r>
    </w:p>
    <w:p w14:paraId="3916B729" w14:textId="77777777" w:rsidR="007F3AB2" w:rsidRPr="007F3AB2" w:rsidRDefault="007F3AB2" w:rsidP="007F3AB2">
      <w:pPr>
        <w:pStyle w:val="PlainText"/>
        <w:rPr>
          <w:rFonts w:cs="Calibri"/>
          <w:color w:val="1F3864" w:themeColor="accent1" w:themeShade="80"/>
        </w:rPr>
      </w:pPr>
    </w:p>
    <w:p w14:paraId="377D82A7" w14:textId="77777777" w:rsidR="007F3AB2" w:rsidRPr="007F3AB2" w:rsidRDefault="007F3AB2" w:rsidP="007F3AB2">
      <w:pPr>
        <w:pStyle w:val="PlainText"/>
        <w:rPr>
          <w:rFonts w:cs="Calibri"/>
          <w:color w:val="1F3864" w:themeColor="accent1" w:themeShade="80"/>
        </w:rPr>
      </w:pPr>
      <w:r w:rsidRPr="007F3AB2">
        <w:rPr>
          <w:rFonts w:cs="Calibri"/>
          <w:color w:val="1F3864" w:themeColor="accent1" w:themeShade="80"/>
        </w:rPr>
        <w:t xml:space="preserve">Kristi currently serves as Board President of the TempNet Staffing Association, and </w:t>
      </w:r>
      <w:r w:rsidR="0024760D">
        <w:rPr>
          <w:rFonts w:cs="Calibri"/>
          <w:color w:val="1F3864" w:themeColor="accent1" w:themeShade="80"/>
        </w:rPr>
        <w:t>is also currently serving</w:t>
      </w:r>
      <w:r w:rsidRPr="007F3AB2">
        <w:rPr>
          <w:rFonts w:cs="Calibri"/>
          <w:color w:val="1F3864" w:themeColor="accent1" w:themeShade="80"/>
        </w:rPr>
        <w:t xml:space="preserve"> on the Berks County Workforce Development Board, the Berks Business Education Coalition Board, the RACC Foundation Board, the Greater Reading Chamber Alliance GRCCI Board, and the Career Ready PA Coalition for the Pennsylvania Department of Education. </w:t>
      </w:r>
      <w:r w:rsidR="0024760D">
        <w:rPr>
          <w:rFonts w:cs="Calibri"/>
          <w:color w:val="1F3864" w:themeColor="accent1" w:themeShade="80"/>
        </w:rPr>
        <w:t xml:space="preserve">Kristi is also an active member of the Berks SHRM DEI Committee. </w:t>
      </w:r>
    </w:p>
    <w:p w14:paraId="650A0394" w14:textId="77777777" w:rsidR="007F3AB2" w:rsidRPr="007F3AB2" w:rsidRDefault="007F3AB2" w:rsidP="007F3AB2">
      <w:pPr>
        <w:pStyle w:val="PlainText"/>
        <w:rPr>
          <w:rFonts w:cs="Calibri"/>
          <w:color w:val="1F3864" w:themeColor="accent1" w:themeShade="80"/>
        </w:rPr>
      </w:pPr>
    </w:p>
    <w:p w14:paraId="4C382679" w14:textId="77777777" w:rsidR="007F3AB2" w:rsidRPr="007F3AB2" w:rsidRDefault="007F3AB2" w:rsidP="007F3AB2">
      <w:pPr>
        <w:pStyle w:val="PlainText"/>
        <w:rPr>
          <w:rFonts w:cs="Calibri"/>
          <w:color w:val="1F3864" w:themeColor="accent1" w:themeShade="80"/>
        </w:rPr>
      </w:pPr>
      <w:r w:rsidRPr="007F3AB2">
        <w:rPr>
          <w:rFonts w:cs="Calibri"/>
          <w:color w:val="1F3864" w:themeColor="accent1" w:themeShade="80"/>
        </w:rPr>
        <w:t>As a lifetime resident of Berks County, Kristi is a graduate of Kutztown University with a degree in Spanish</w:t>
      </w:r>
      <w:r w:rsidR="0024760D">
        <w:rPr>
          <w:rFonts w:cs="Calibri"/>
          <w:color w:val="1F3864" w:themeColor="accent1" w:themeShade="80"/>
        </w:rPr>
        <w:t xml:space="preserve"> and has obtained her PHR, SHRM-CP and OSHA 10-hour certifications.</w:t>
      </w:r>
      <w:r w:rsidRPr="007F3AB2">
        <w:rPr>
          <w:rFonts w:cs="Calibri"/>
          <w:color w:val="1F3864" w:themeColor="accent1" w:themeShade="80"/>
        </w:rPr>
        <w:t xml:space="preserve"> With experience in HR, </w:t>
      </w:r>
      <w:r w:rsidR="0024760D">
        <w:rPr>
          <w:rFonts w:cs="Calibri"/>
          <w:color w:val="1F3864" w:themeColor="accent1" w:themeShade="80"/>
        </w:rPr>
        <w:t>s</w:t>
      </w:r>
      <w:r w:rsidRPr="007F3AB2">
        <w:rPr>
          <w:rFonts w:cs="Calibri"/>
          <w:color w:val="1F3864" w:themeColor="accent1" w:themeShade="80"/>
        </w:rPr>
        <w:t xml:space="preserve">taffing, </w:t>
      </w:r>
      <w:r w:rsidR="0024760D">
        <w:rPr>
          <w:rFonts w:cs="Calibri"/>
          <w:color w:val="1F3864" w:themeColor="accent1" w:themeShade="80"/>
        </w:rPr>
        <w:t>r</w:t>
      </w:r>
      <w:r w:rsidRPr="007F3AB2">
        <w:rPr>
          <w:rFonts w:cs="Calibri"/>
          <w:color w:val="1F3864" w:themeColor="accent1" w:themeShade="80"/>
        </w:rPr>
        <w:t xml:space="preserve">ecruiting, </w:t>
      </w:r>
      <w:r w:rsidR="0024760D">
        <w:rPr>
          <w:rFonts w:cs="Calibri"/>
          <w:color w:val="1F3864" w:themeColor="accent1" w:themeShade="80"/>
        </w:rPr>
        <w:t>r</w:t>
      </w:r>
      <w:r w:rsidRPr="007F3AB2">
        <w:rPr>
          <w:rFonts w:cs="Calibri"/>
          <w:color w:val="1F3864" w:themeColor="accent1" w:themeShade="80"/>
        </w:rPr>
        <w:t xml:space="preserve">isk and </w:t>
      </w:r>
      <w:r w:rsidR="0024760D">
        <w:rPr>
          <w:rFonts w:cs="Calibri"/>
          <w:color w:val="1F3864" w:themeColor="accent1" w:themeShade="80"/>
        </w:rPr>
        <w:t>s</w:t>
      </w:r>
      <w:r w:rsidRPr="007F3AB2">
        <w:rPr>
          <w:rFonts w:cs="Calibri"/>
          <w:color w:val="1F3864" w:themeColor="accent1" w:themeShade="80"/>
        </w:rPr>
        <w:t xml:space="preserve">afety, </w:t>
      </w:r>
      <w:r w:rsidR="0024760D">
        <w:rPr>
          <w:rFonts w:cs="Calibri"/>
          <w:color w:val="1F3864" w:themeColor="accent1" w:themeShade="80"/>
        </w:rPr>
        <w:t>management</w:t>
      </w:r>
      <w:r w:rsidR="002A14A6">
        <w:rPr>
          <w:rFonts w:cs="Calibri"/>
          <w:color w:val="1F3864" w:themeColor="accent1" w:themeShade="80"/>
        </w:rPr>
        <w:t xml:space="preserve">, workforce consulting </w:t>
      </w:r>
      <w:r w:rsidR="0024760D">
        <w:rPr>
          <w:rFonts w:cs="Calibri"/>
          <w:color w:val="1F3864" w:themeColor="accent1" w:themeShade="80"/>
        </w:rPr>
        <w:t>and more,</w:t>
      </w:r>
      <w:r w:rsidRPr="007F3AB2">
        <w:rPr>
          <w:rFonts w:cs="Calibri"/>
          <w:color w:val="1F3864" w:themeColor="accent1" w:themeShade="80"/>
        </w:rPr>
        <w:t xml:space="preserve"> Kristi takes pride in </w:t>
      </w:r>
      <w:r w:rsidR="0024760D">
        <w:rPr>
          <w:rFonts w:cs="Calibri"/>
          <w:color w:val="1F3864" w:themeColor="accent1" w:themeShade="80"/>
        </w:rPr>
        <w:t xml:space="preserve">being able to </w:t>
      </w:r>
      <w:r w:rsidR="0011745D">
        <w:rPr>
          <w:rFonts w:cs="Calibri"/>
          <w:color w:val="1F3864" w:themeColor="accent1" w:themeShade="80"/>
        </w:rPr>
        <w:t xml:space="preserve">work with her team in all areas of the business. </w:t>
      </w:r>
      <w:r w:rsidR="0024760D">
        <w:rPr>
          <w:rFonts w:cs="Calibri"/>
          <w:color w:val="1F3864" w:themeColor="accent1" w:themeShade="80"/>
        </w:rPr>
        <w:t xml:space="preserve"> </w:t>
      </w:r>
    </w:p>
    <w:p w14:paraId="2128C467" w14:textId="77777777" w:rsidR="007F3AB2" w:rsidRPr="007F3AB2" w:rsidRDefault="007F3AB2" w:rsidP="007F3AB2">
      <w:pPr>
        <w:pStyle w:val="PlainText"/>
        <w:rPr>
          <w:rFonts w:cs="Calibri"/>
          <w:color w:val="1F3864" w:themeColor="accent1" w:themeShade="80"/>
        </w:rPr>
      </w:pPr>
    </w:p>
    <w:p w14:paraId="34037218" w14:textId="77777777" w:rsidR="007F3AB2" w:rsidRPr="00716329" w:rsidRDefault="007F3AB2" w:rsidP="00716329">
      <w:pPr>
        <w:pStyle w:val="PlainText"/>
        <w:rPr>
          <w:rFonts w:cs="Calibri"/>
          <w:color w:val="1F3864" w:themeColor="accent1" w:themeShade="80"/>
        </w:rPr>
      </w:pPr>
      <w:r w:rsidRPr="007F3AB2">
        <w:rPr>
          <w:rFonts w:cs="Calibri"/>
          <w:color w:val="1F3864" w:themeColor="accent1" w:themeShade="80"/>
        </w:rPr>
        <w:t xml:space="preserve">As a mother to two young sons, Kristi is mindful of </w:t>
      </w:r>
      <w:r w:rsidR="0011745D">
        <w:rPr>
          <w:rFonts w:cs="Calibri"/>
          <w:color w:val="1F3864" w:themeColor="accent1" w:themeShade="80"/>
        </w:rPr>
        <w:t xml:space="preserve">creating </w:t>
      </w:r>
      <w:r w:rsidR="00716329">
        <w:rPr>
          <w:rFonts w:cs="Calibri"/>
          <w:color w:val="1F3864" w:themeColor="accent1" w:themeShade="80"/>
        </w:rPr>
        <w:t>just the right</w:t>
      </w:r>
      <w:r w:rsidR="006D0C69">
        <w:rPr>
          <w:rFonts w:cs="Calibri"/>
          <w:color w:val="1F3864" w:themeColor="accent1" w:themeShade="80"/>
        </w:rPr>
        <w:t xml:space="preserve"> blend of</w:t>
      </w:r>
      <w:r w:rsidR="0011745D">
        <w:rPr>
          <w:rFonts w:cs="Calibri"/>
          <w:color w:val="1F3864" w:themeColor="accent1" w:themeShade="80"/>
        </w:rPr>
        <w:t xml:space="preserve"> </w:t>
      </w:r>
      <w:r w:rsidRPr="007F3AB2">
        <w:rPr>
          <w:rFonts w:cs="Calibri"/>
          <w:color w:val="1F3864" w:themeColor="accent1" w:themeShade="80"/>
        </w:rPr>
        <w:t>work/life/community balance in order to make each day count and leave a positive impact wherever she goes.</w:t>
      </w:r>
    </w:p>
    <w:sectPr w:rsidR="007F3AB2" w:rsidRPr="0071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1B"/>
    <w:rsid w:val="0011745D"/>
    <w:rsid w:val="0024760D"/>
    <w:rsid w:val="002A14A6"/>
    <w:rsid w:val="006D0C69"/>
    <w:rsid w:val="00716329"/>
    <w:rsid w:val="007F3AB2"/>
    <w:rsid w:val="008760F1"/>
    <w:rsid w:val="00900645"/>
    <w:rsid w:val="00A1511B"/>
    <w:rsid w:val="00B60F17"/>
    <w:rsid w:val="00B8217C"/>
    <w:rsid w:val="00D33A92"/>
    <w:rsid w:val="00E4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FDFC"/>
  <w15:chartTrackingRefBased/>
  <w15:docId w15:val="{4BDC0DAC-0FAF-4A7F-833C-76BF8B13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51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51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55471">
      <w:bodyDiv w:val="1"/>
      <w:marLeft w:val="0"/>
      <w:marRight w:val="0"/>
      <w:marTop w:val="0"/>
      <w:marBottom w:val="0"/>
      <w:divBdr>
        <w:top w:val="none" w:sz="0" w:space="0" w:color="auto"/>
        <w:left w:val="none" w:sz="0" w:space="0" w:color="auto"/>
        <w:bottom w:val="none" w:sz="0" w:space="0" w:color="auto"/>
        <w:right w:val="none" w:sz="0" w:space="0" w:color="auto"/>
      </w:divBdr>
    </w:div>
    <w:div w:id="1274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Gage</dc:creator>
  <cp:keywords/>
  <dc:description/>
  <cp:lastModifiedBy>wendy button</cp:lastModifiedBy>
  <cp:revision>2</cp:revision>
  <dcterms:created xsi:type="dcterms:W3CDTF">2023-03-22T16:37:00Z</dcterms:created>
  <dcterms:modified xsi:type="dcterms:W3CDTF">2023-03-22T16:37:00Z</dcterms:modified>
</cp:coreProperties>
</file>